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34" w:rsidRPr="00B87839" w:rsidRDefault="00B87839">
      <w:pPr>
        <w:tabs>
          <w:tab w:val="left" w:pos="284"/>
        </w:tabs>
        <w:spacing w:after="0" w:line="271" w:lineRule="auto"/>
        <w:ind w:left="142" w:right="111" w:firstLine="28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Зміст</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rsidP="00B87839">
      <w:pPr>
        <w:numPr>
          <w:ilvl w:val="0"/>
          <w:numId w:val="1"/>
        </w:numPr>
        <w:tabs>
          <w:tab w:val="clear" w:pos="720"/>
          <w:tab w:val="left" w:pos="0"/>
        </w:tabs>
        <w:spacing w:after="0" w:line="360" w:lineRule="auto"/>
        <w:ind w:left="0" w:firstLine="142"/>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Аналіз роботи Комунального закладу «Сахновщинський навчально- реабілітаційний центр» Харківської обласної ради за 2022/2023 навчальний рік</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4</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II.</w:t>
      </w:r>
      <w:r w:rsidRPr="00B87839">
        <w:rPr>
          <w:rFonts w:ascii="Times New Roman" w:eastAsia="Times New Roman" w:hAnsi="Times New Roman" w:cs="Times New Roman"/>
          <w:sz w:val="28"/>
          <w:szCs w:val="28"/>
        </w:rPr>
        <w:tab/>
        <w:t>Організація освітнього середовища в Центрі</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29</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2.1 </w:t>
      </w:r>
      <w:r w:rsidRPr="00B87839">
        <w:rPr>
          <w:rFonts w:ascii="Times New Roman" w:eastAsia="Times New Roman" w:hAnsi="Times New Roman" w:cs="Times New Roman"/>
          <w:sz w:val="28"/>
          <w:szCs w:val="28"/>
        </w:rPr>
        <w:tab/>
        <w:t xml:space="preserve">Організація навчально-пізнавальної діяльності учнів </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29</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2.2</w:t>
      </w:r>
      <w:r w:rsidRPr="00B87839">
        <w:rPr>
          <w:rFonts w:ascii="Times New Roman" w:eastAsia="Times New Roman" w:hAnsi="Times New Roman" w:cs="Times New Roman"/>
          <w:sz w:val="28"/>
          <w:szCs w:val="28"/>
        </w:rPr>
        <w:tab/>
        <w:t>Зміцнення матеріально-технічної бази і господарська діяльність</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32</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2.3</w:t>
      </w:r>
      <w:r w:rsidRPr="00B87839">
        <w:rPr>
          <w:rFonts w:ascii="Times New Roman" w:eastAsia="Times New Roman" w:hAnsi="Times New Roman" w:cs="Times New Roman"/>
          <w:sz w:val="28"/>
          <w:szCs w:val="28"/>
        </w:rPr>
        <w:tab/>
        <w:t>Фінансова діяльність</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35</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2.4</w:t>
      </w:r>
      <w:r w:rsidRPr="00B87839">
        <w:rPr>
          <w:rFonts w:ascii="Times New Roman" w:eastAsia="Times New Roman" w:hAnsi="Times New Roman" w:cs="Times New Roman"/>
          <w:sz w:val="28"/>
          <w:szCs w:val="28"/>
        </w:rPr>
        <w:tab/>
        <w:t>Система збереження і зміцнення здоров’я учасників освітнього процесу</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51</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2.5 </w:t>
      </w:r>
      <w:r w:rsidRPr="00B87839">
        <w:rPr>
          <w:rFonts w:ascii="Times New Roman" w:eastAsia="Times New Roman" w:hAnsi="Times New Roman" w:cs="Times New Roman"/>
          <w:sz w:val="28"/>
          <w:szCs w:val="28"/>
        </w:rPr>
        <w:tab/>
        <w:t>Охорона прав та соціальний захист дітей</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55</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2.6</w:t>
      </w:r>
      <w:r w:rsidRPr="00B87839">
        <w:rPr>
          <w:rFonts w:ascii="Times New Roman" w:eastAsia="Times New Roman" w:hAnsi="Times New Roman" w:cs="Times New Roman"/>
          <w:sz w:val="28"/>
          <w:szCs w:val="28"/>
        </w:rPr>
        <w:tab/>
        <w:t>Психологічний супровід</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61</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2.7</w:t>
      </w:r>
      <w:r w:rsidRPr="00B87839">
        <w:rPr>
          <w:rFonts w:ascii="Times New Roman" w:eastAsia="Times New Roman" w:hAnsi="Times New Roman" w:cs="Times New Roman"/>
          <w:sz w:val="28"/>
          <w:szCs w:val="28"/>
        </w:rPr>
        <w:tab/>
        <w:t>Охорона праці</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65</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III.</w:t>
      </w:r>
      <w:r w:rsidRPr="00B87839">
        <w:rPr>
          <w:rFonts w:ascii="Times New Roman" w:eastAsia="Times New Roman" w:hAnsi="Times New Roman" w:cs="Times New Roman"/>
          <w:sz w:val="28"/>
          <w:szCs w:val="28"/>
        </w:rPr>
        <w:tab/>
        <w:t>Система оцінювання навчальних досягнень учнів</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72</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3.1 </w:t>
      </w:r>
      <w:r w:rsidRPr="00B87839">
        <w:rPr>
          <w:rFonts w:ascii="Times New Roman" w:eastAsia="Times New Roman" w:hAnsi="Times New Roman" w:cs="Times New Roman"/>
          <w:sz w:val="28"/>
          <w:szCs w:val="28"/>
        </w:rPr>
        <w:tab/>
        <w:t>Система оцінювання навчальних досягнень учнів</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73</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3.2.</w:t>
      </w:r>
      <w:r w:rsidRPr="00B87839">
        <w:rPr>
          <w:rFonts w:ascii="Times New Roman" w:eastAsia="Times New Roman" w:hAnsi="Times New Roman" w:cs="Times New Roman"/>
          <w:sz w:val="28"/>
          <w:szCs w:val="28"/>
        </w:rPr>
        <w:tab/>
        <w:t>Напрямки корекційно- розвивальної роботи</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73</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IV.</w:t>
      </w:r>
      <w:r w:rsidRPr="00B87839">
        <w:rPr>
          <w:rFonts w:ascii="Times New Roman" w:eastAsia="Times New Roman" w:hAnsi="Times New Roman" w:cs="Times New Roman"/>
          <w:sz w:val="28"/>
          <w:szCs w:val="28"/>
        </w:rPr>
        <w:tab/>
        <w:t>Педагогічна діяльність педагогічних працівників Центру</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75</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4.1.</w:t>
      </w:r>
      <w:r w:rsidRPr="00B87839">
        <w:rPr>
          <w:rFonts w:ascii="Times New Roman" w:eastAsia="Times New Roman" w:hAnsi="Times New Roman" w:cs="Times New Roman"/>
          <w:sz w:val="28"/>
          <w:szCs w:val="28"/>
        </w:rPr>
        <w:tab/>
        <w:t>Методична та практична діяльність педагогічних працівників</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75</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4.2</w:t>
      </w:r>
      <w:r w:rsidRPr="00B87839">
        <w:rPr>
          <w:rFonts w:ascii="Times New Roman" w:eastAsia="Times New Roman" w:hAnsi="Times New Roman" w:cs="Times New Roman"/>
          <w:sz w:val="28"/>
          <w:szCs w:val="28"/>
        </w:rPr>
        <w:tab/>
        <w:t>Атестація педагогічних працівників</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76</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4.3</w:t>
      </w:r>
      <w:r w:rsidRPr="00B87839">
        <w:rPr>
          <w:rFonts w:ascii="Times New Roman" w:eastAsia="Times New Roman" w:hAnsi="Times New Roman" w:cs="Times New Roman"/>
          <w:sz w:val="28"/>
          <w:szCs w:val="28"/>
        </w:rPr>
        <w:tab/>
        <w:t>Перспективний план проходження атестації</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77</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4.4</w:t>
      </w:r>
      <w:r w:rsidRPr="00B87839">
        <w:rPr>
          <w:rFonts w:ascii="Times New Roman" w:eastAsia="Times New Roman" w:hAnsi="Times New Roman" w:cs="Times New Roman"/>
          <w:sz w:val="28"/>
          <w:szCs w:val="28"/>
        </w:rPr>
        <w:tab/>
        <w:t>Виховна діяльність</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79</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V.</w:t>
      </w:r>
      <w:r w:rsidRPr="00B87839">
        <w:rPr>
          <w:rFonts w:ascii="Times New Roman" w:eastAsia="Times New Roman" w:hAnsi="Times New Roman" w:cs="Times New Roman"/>
          <w:sz w:val="28"/>
          <w:szCs w:val="28"/>
        </w:rPr>
        <w:tab/>
      </w:r>
      <w:bookmarkStart w:id="0" w:name="_Hlk147501532"/>
      <w:r w:rsidRPr="00B87839">
        <w:rPr>
          <w:rFonts w:ascii="Times New Roman" w:eastAsia="Times New Roman" w:hAnsi="Times New Roman" w:cs="Times New Roman"/>
          <w:sz w:val="28"/>
          <w:szCs w:val="28"/>
        </w:rPr>
        <w:t>Управлінські процеси Центру</w:t>
      </w:r>
      <w:bookmarkEnd w:id="0"/>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83</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5.1.</w:t>
      </w:r>
      <w:r w:rsidRPr="00B87839">
        <w:rPr>
          <w:rFonts w:ascii="Times New Roman" w:eastAsia="Times New Roman" w:hAnsi="Times New Roman" w:cs="Times New Roman"/>
          <w:sz w:val="28"/>
          <w:szCs w:val="28"/>
        </w:rPr>
        <w:tab/>
        <w:t>Організаційна діяльність</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83</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 </w:t>
      </w:r>
      <w:r w:rsidRPr="00B87839">
        <w:rPr>
          <w:rFonts w:ascii="Times New Roman" w:eastAsia="Times New Roman" w:hAnsi="Times New Roman" w:cs="Times New Roman"/>
          <w:sz w:val="28"/>
          <w:szCs w:val="28"/>
        </w:rPr>
        <w:tab/>
        <w:t>Наради при директорові</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83</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w:t>
      </w:r>
      <w:r w:rsidRPr="00B87839">
        <w:rPr>
          <w:rFonts w:ascii="Times New Roman" w:eastAsia="Times New Roman" w:hAnsi="Times New Roman" w:cs="Times New Roman"/>
          <w:sz w:val="28"/>
          <w:szCs w:val="28"/>
        </w:rPr>
        <w:tab/>
        <w:t>Засідання педагогічної ради</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86</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5.2.</w:t>
      </w:r>
      <w:r w:rsidRPr="00B87839">
        <w:rPr>
          <w:rFonts w:ascii="Times New Roman" w:eastAsia="Times New Roman" w:hAnsi="Times New Roman" w:cs="Times New Roman"/>
          <w:sz w:val="28"/>
          <w:szCs w:val="28"/>
        </w:rPr>
        <w:tab/>
        <w:t>Контрольно - аналітична діяльність</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87</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5.3</w:t>
      </w:r>
      <w:r w:rsidRPr="00B87839">
        <w:rPr>
          <w:rFonts w:ascii="Times New Roman" w:eastAsia="Times New Roman" w:hAnsi="Times New Roman" w:cs="Times New Roman"/>
          <w:sz w:val="28"/>
          <w:szCs w:val="28"/>
        </w:rPr>
        <w:tab/>
        <w:t>Циклограма наказів</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90</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Додатки до плану роботи: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8"/>
          <w:szCs w:val="28"/>
        </w:rPr>
        <w:t>Перспективний план самооцінювання внутрішньої системи забезпечення якості освіти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w:t>
      </w:r>
      <w:r w:rsidRPr="00B87839">
        <w:rPr>
          <w:rFonts w:ascii="Times New Roman" w:eastAsia="Times New Roman" w:hAnsi="Times New Roman" w:cs="Times New Roman"/>
          <w:sz w:val="28"/>
          <w:szCs w:val="28"/>
        </w:rPr>
        <w:tab/>
        <w:t>План роботи соціального педагога</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w:t>
      </w:r>
      <w:r w:rsidRPr="00B87839">
        <w:rPr>
          <w:rFonts w:ascii="Times New Roman" w:eastAsia="Times New Roman" w:hAnsi="Times New Roman" w:cs="Times New Roman"/>
          <w:sz w:val="28"/>
          <w:szCs w:val="28"/>
        </w:rPr>
        <w:tab/>
        <w:t>План роботи бібліотеки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w:t>
      </w:r>
      <w:r w:rsidRPr="00B87839">
        <w:rPr>
          <w:rFonts w:ascii="Times New Roman" w:eastAsia="Times New Roman" w:hAnsi="Times New Roman" w:cs="Times New Roman"/>
          <w:sz w:val="28"/>
          <w:szCs w:val="28"/>
        </w:rPr>
        <w:tab/>
        <w:t>План роботи практичного психолога</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ind w:firstLine="568"/>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rPr>
          <w:rFonts w:ascii="Times New Roman" w:eastAsia="Times New Roman" w:hAnsi="Times New Roman" w:cs="Times New Roman"/>
          <w:sz w:val="24"/>
          <w:szCs w:val="24"/>
        </w:rPr>
      </w:pPr>
      <w:r w:rsidRPr="00B87839">
        <w:br w:type="page"/>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І. АНАЛІЗ РОБОТИ ЦЕНТРУ ЗА 2022/2023 НАВЧАЛЬНИЙ РІК</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ind w:firstLine="686"/>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У 2022/2023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України. Діяльність Центру була спрямована на реалізацію законів України «Про освіту», «Про повну загальну середню освіту», «Про охорону дитинства», Постанови Кабінету Міністрів України від 06.03. 2019 № 221 «Про затвердження Положення про спеціальну школу та Положення про навчально-реабілітаційний центр» (зі змінами від 06.11.2021),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Положення про організацію роботи з охорони праці учасників освітнього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закладу «Сахновщинський навчально-реабілітаційний центр» Харківської обласної ради,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розпорядження КМУ від 23.12.2020 №1668-р «Про затвердження Плану заходів з реалізації Національної стратегії розбудови безпечного і здорового освітнього середовища у новій українській школі» та інших чинних нормативних документів. </w:t>
      </w:r>
    </w:p>
    <w:p w:rsidR="00A96834" w:rsidRPr="00B87839" w:rsidRDefault="00B87839">
      <w:pPr>
        <w:spacing w:after="0" w:line="360" w:lineRule="auto"/>
        <w:ind w:firstLine="686"/>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У2022/2023 навчальному році в Центрі продовжено опрацювання єдиної педагогічної теми «Соціальна адаптація дітей із порушенням інтелекту у сучасному суспільстві».</w:t>
      </w:r>
    </w:p>
    <w:p w:rsidR="00A96834" w:rsidRPr="00B87839" w:rsidRDefault="00B87839">
      <w:pPr>
        <w:spacing w:after="0" w:line="360" w:lineRule="auto"/>
        <w:ind w:firstLine="686"/>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Метою діяльності Центру є забезпечення реалізації права учнів із порушеннями інтелектуального розвитку у поєднання з тяжкими порушеннями мовлення на здобуття ними початкової та базової загальної середньої освіти.</w:t>
      </w:r>
    </w:p>
    <w:p w:rsidR="00A96834" w:rsidRPr="00B87839" w:rsidRDefault="00B87839">
      <w:pPr>
        <w:spacing w:after="0" w:line="360" w:lineRule="auto"/>
        <w:ind w:firstLine="686"/>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У Центрі створювались усі умови, що максимально сприяли становленню та соціалізації особистості.</w:t>
      </w:r>
      <w:r w:rsidRPr="00B87839">
        <w:rPr>
          <w:rFonts w:ascii="Times New Roman" w:eastAsia="Times New Roman" w:hAnsi="Times New Roman" w:cs="Times New Roman"/>
          <w:sz w:val="28"/>
          <w:szCs w:val="28"/>
        </w:rPr>
        <w:br/>
        <w:t xml:space="preserve"> На початок 2022/2023 навчального року розпочали роботу 42 педагогічні працівники.</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Протягом 2022/2023 року,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Із 11 педагогічних працівників, які атестувалися у 2022/2023 навчальному році: 2- делеговано на присвоєння кваліфікаційної категорії «спеціаліст вищої категорії» (Лимар І.Ф.- вчитель трудового навчання; Лимешко Т.С. – вчитель початкових класів), 2 – атестовано на присвоєння кваліфікаційної категорії «спеціаліст І категорії» (Орищенко Л.О.. –вчитель початкових класів та Стриженко О.В .- вчитель фізичної культури), 2 – атестовано на присвоєння кваліфікаційної категорії «спеціаліст ІІ категорії» (Будаєва Л.В. –вчитель початкових класів та  Підгорна Л.В .- вчитель трудового навчання),1- підтвердив відповідність раніше присвоєній кваліфікаційній категорії «спеціаліст  вищої категорії» (Саніна Н.В.- вчитель історії та правознавства), 5- підтвердили відповідність раніше присвоєній кваліфікаційній категорії «спеціаліст І категорії» (Сидорова Г.В.- вчитель математики, Борщ І.В. – вчитель фізичної культури, Козуб Ю.Г.,  Маковська О.А., Черняк І. М. – вихователі.).</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36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І. ОСВІТНЄ СЕРЕДОВИЩЕ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Освітнє середовище Центру безпечне, має комфортні умови для навчання та праці. В Центрі створені умови для учнів 1-х -4-х класів. Усі класні кімнати затишні, відповідають вимогам НУШ, робочі місця учнів мобільні. У класних кімнатах діють навчальні зони (зона відпочинку, усамітнення, живий куточок, бібліотечка, зона творчості, ігрова зона, зона навчальна). Всі учасники освітнього процесу мають вільний, безпечний доступ до Інтернет мережі. Згідно з вимогами навчальних програм кабінети забезпечені необхідним сучасним інтерактивним обладнанням (кабінети інформатики, розвитку мовлення, географії), всі початкові класи мають телевізор та комп’ютер для проведення уроків за сучасними вимогами .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Із метою створення безпечного та комфортного освітнього середовища зроблено наступні кроки: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1.Оглянуто територію та приміщення Центру:</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-територія огороджена і немає доступу для стороннього автотранспорту та руху сторонніх осіб;</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(розміщено таблиці про заборону в`їзду);</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-облаштування ігрових та спортивних майданчиків є безпечними для учнів;</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-озеленення території Центру є достатнім, щовесни проводиться висадка молодих дерев, квітів;</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-приміщення початкових класів (навчальні кабінети, туалетні кімнати) відокремлені від приміщень учнів старших класів;</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-облаштування приміщень Центру не створює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рекреаціі).</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2.Режим прибирання у Центрі забезпечує чистоту та охайність місць спільного користування, коридорів та навчальних приміщень, спортивної зали і провітрювання приміщень.</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3.Стан туалетних кімнат відповідає санітарним умовам, обладнані відокремленими кабінками, забезпечені туалетним папером, рідким милом, сушарками для рук.</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 Приміщення їдальні відповідає санітарно- гігієнічним нормам.</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5. Питний режим у Центрі організований кулерами та очищеною водою, яка відповідає санітарним нормам питної води.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6. Із метою дотримання гігієнічних вимог у Центрі проводиться санітарно-просвітницька робота з учнями (в наявності інформаційні плакати/стенди).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7. Гнучкість дизайну забезпечується через мобільні робочі місця для індивідуальної, групової та колективної роботи (обладнані столами та стільцями, пуфами, килимками для сидіння):</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-навчальні кабінети початкової школи поділені на осередки для різних видів роботи та відпочинку учнів;</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-ергономічні меблі;</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-відсутнє надлишкове нагромадження;</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-вікна незагромаджені;</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Застосовано принцип розумного пристосування вже збудованих приміщень: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-внесено модифікації до будівлі (встановлено пандус, туалетна кімната в навчальному корпусі пристосована для осіб із обмеженими фізичними можливостями);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-інформативність (в наявності позначки, написи на дверях). </w:t>
      </w:r>
    </w:p>
    <w:p w:rsidR="00A96834" w:rsidRPr="00B87839" w:rsidRDefault="00B87839">
      <w:pPr>
        <w:spacing w:after="0" w:line="360" w:lineRule="auto"/>
        <w:jc w:val="both"/>
        <w:rPr>
          <w:rFonts w:ascii="Times New Roman" w:eastAsia="Times New Roman" w:hAnsi="Times New Roman" w:cs="Times New Roman"/>
          <w:sz w:val="28"/>
          <w:szCs w:val="28"/>
        </w:rPr>
      </w:pPr>
      <w:r w:rsidRPr="00B87839">
        <w:rPr>
          <w:rFonts w:ascii="Times New Roman" w:eastAsia="Times New Roman" w:hAnsi="Times New Roman" w:cs="Times New Roman"/>
          <w:sz w:val="28"/>
          <w:szCs w:val="28"/>
        </w:rPr>
        <w:t>Центр забезпечений необхідними приміщеннями та засобами навчання.</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-Навчальні (навчальні кабінети, майстерні)</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-Фізкультурно-спортивні (спортивна зала, кабінет лікувальної фізкультури)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-Актова зала</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-Бібліотека</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-Їдальня</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-Адміністративні</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-Спеціалізовані (кабінети практичного психолога, соціального педагога, логопеда, методичні кабінети, фізіотерапевтичний)</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-Допоміжні та підсобні (вестибюль, рекреації, вбиральні, побутові кімнати, санітарні вузли).</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Для безпеки учнів забезпечується групування навчальних приміщень за віковими ознаками: навчальні секції для 1, 2-4 класів є непрохідні.</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Навчальні кабінети обладнані з урахуванням санітарно-гігієнічних вимог та вимог охорони праці і безпеки життєдіяльності.</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Кабінети початкової школи забезпечені наочно-дидактичним матеріалом - демонстраційним та для індивідуальної/групової роботи учнів, який виготовлений з безпечних та якісних матеріалів.</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Територія та приміщення Центру охайні та доглянуті.</w:t>
      </w:r>
    </w:p>
    <w:p w:rsidR="00A96834" w:rsidRPr="00B87839" w:rsidRDefault="00B87839">
      <w:pPr>
        <w:spacing w:line="360" w:lineRule="auto"/>
        <w:jc w:val="both"/>
        <w:rPr>
          <w:rFonts w:ascii="Times New Roman" w:hAnsi="Times New Roman" w:cs="Times New Roman"/>
          <w:sz w:val="28"/>
          <w:szCs w:val="28"/>
        </w:rPr>
      </w:pPr>
      <w:r w:rsidRPr="00B87839">
        <w:rPr>
          <w:rFonts w:ascii="Times New Roman" w:hAnsi="Times New Roman" w:cs="Times New Roman"/>
          <w:sz w:val="28"/>
          <w:szCs w:val="28"/>
        </w:rPr>
        <w:tab/>
        <w:t>У 2022/2023  навчальному році з метою оцінювання освітнього середовища закладу, підвищення якості освітнього процесу  здійснювалося самооцінювання за  напрямком “Освітнє середовище”.</w:t>
      </w:r>
    </w:p>
    <w:p w:rsidR="00A96834" w:rsidRPr="00B87839" w:rsidRDefault="00B87839">
      <w:pPr>
        <w:spacing w:line="360" w:lineRule="auto"/>
        <w:jc w:val="both"/>
        <w:rPr>
          <w:sz w:val="28"/>
          <w:szCs w:val="28"/>
        </w:rPr>
      </w:pPr>
      <w:r w:rsidRPr="00B87839">
        <w:rPr>
          <w:rFonts w:ascii="Times New Roman" w:hAnsi="Times New Roman" w:cs="Times New Roman"/>
          <w:sz w:val="28"/>
          <w:szCs w:val="28"/>
        </w:rPr>
        <w:tab/>
        <w:t>Під час самооцінювання враховано рекомендації Служби якості освіти “Абетка для директора. Рекомендації до побудови внутрішньої системи забезпечення якості освіти у закладі загальної середньої освіти”. Інструментарії опрацьовано.</w:t>
      </w:r>
      <w:bookmarkStart w:id="1" w:name="_GoBack1"/>
    </w:p>
    <w:bookmarkEnd w:id="1"/>
    <w:p w:rsidR="00A96834" w:rsidRPr="00B87839" w:rsidRDefault="00B87839">
      <w:pPr>
        <w:spacing w:after="160" w:line="360" w:lineRule="auto"/>
        <w:jc w:val="both"/>
        <w:rPr>
          <w:sz w:val="28"/>
          <w:szCs w:val="28"/>
        </w:rPr>
      </w:pPr>
      <w:r w:rsidRPr="00B87839">
        <w:rPr>
          <w:rFonts w:ascii="Times New Roman" w:eastAsia="Times New Roman" w:hAnsi="Times New Roman" w:cs="Times New Roman"/>
          <w:sz w:val="28"/>
          <w:szCs w:val="28"/>
        </w:rPr>
        <w:tab/>
        <w:t>За результатами самооцінювання складник “Освітнє середовище Центру” відповідає достатньому рівню. Слід опрацювати питання забезпечення засобами для онлайн навчання учнів Центру, які цього потребують. Надавати батькам консультації щодо вирішення цього питання із представниками місцевого самоврядування, ЮНІСЕФ, ОБСЄ та ін. громадськими організаціями. Організувати дистанційне навчання в синхронному режимі на платформі (у програмі на вибір педагогічних працівників та батьків). Матеріали самооцінювання розміщено на веб сайті Центру.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Відповідно до вимог Законів України «Про освіту», «Про охорону праці», «Положення про організацію роботи з охорони праці учасників навчально-виховного процесу в установах і закладах освіти» в Центрі створена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 Призначено відповідальних за стан охорони праці, пожежної безпеки, електробезпеки та безпеки життєдіяльності в кабінетах і приміщеннях Центру. Призначено відповідального за електрогосподарство.</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«Положення про організацію роботи з охорони праці учасників освітнього процесу в установах і закладах освіти», «Типового положення про службу охорони праці», в Центрі розроблено та діє: Положення про організацію </w:t>
      </w:r>
      <w:r w:rsidRPr="00B87839">
        <w:rPr>
          <w:rFonts w:ascii="Times New Roman" w:eastAsia="Times New Roman" w:hAnsi="Times New Roman" w:cs="Times New Roman"/>
          <w:sz w:val="28"/>
          <w:szCs w:val="28"/>
        </w:rPr>
        <w:lastRenderedPageBreak/>
        <w:t>роботи з охорони праці учасників освітнього процесу Комунального закладу «Сахновщинський навчально-реабілітаційний центр» Харківської обласної ради, Положення про службу охорони праці Комунального закладу «Сахновщинський навчально-реабілітаційний центр» Харківської обласної ради, Положення про порядок проведення навчання і перевірки знань з питань охорони праці та безпеки життєдіяльності праці в Комунальному закладі «Сахновщинський навчально-реабілітаційний центр» Харківської обласної ради.</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Закону України «Про охорону праці», «Положення про безпечну та надійну експлуатацію виробничих будівель і споруд», Постанови КМУ від 05.05.97 № 409 «Про забезпечення надійності й безпечної експлуатації будівель, споруд та інженерних мереж» призначено відповідальних за правильну експлуатацію, збереження та своєчасний ремонт будівель, споруд, інженерних мереж. Виконуючи вимоги статті 39І Закону України «Про регулювання містобудівної діяльності» у жовтні 2022 року та у березні 2023 року проведено загальний періодичний весняний та осінній огляди будівель, споруд та інженерних мереж Центру, результати перевірок оформлені відповідним актом.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Працівники Центру забезпечуються засобами індивідуального захисту, спецодягом, спецвзуттям, миючими засобами відповідно до норм згідно з Колективним договором.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Перед початком опалювального сезону проведено гідравлічне випробування опалювальної системи, та ревізія запірної арматури. Протягом опалювального сезону проводився контроль теплового режиму в приміщеннях Центру.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Заготовлена піщано-солева суміш для посипки доріжок в зимову пору на випадок ожеледиці. В зимову пору розчищувалися від снігу та ожеледиці пішохідні доріжки, посипалися піщано-солевою сумішшю.</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Періодично, один раз на тиждень, перевірявся санітарний стан та дотримання правил провітрювання і вологого прибирання приміщень Центру.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Періодично проводяться перевірки дотримання посадовими особами та працівниками вимог Закону України «Про охорону праці», нормативних актів про охорону праці. Здійснюється контроль за безпекою навчального обладнання, приладів, навчально-наочних посібників тощо, що використовуються під час освітнього процесу.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Перед початком навчального року проведено: випробовування спортивного інвентарю та малих архітектурних форм на міцність та надійність кріплення; перевірку, та складання відповідних актів - дозволів, відповідності нормам охорони праці, правилам безпеки життєдіяльності, санітарним нормам і правилам, а також віковим особливостям учнів, навчальних кабінетів, майстерень, спортивної зали, допоміжних приміщень до роботи в 2021/2022 навчальному році. Проведено перевірку та складено відповідний акт готовності Центру до роботи в зимовий період.</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Згідно з «Положенням про порядок проведення навчання і перевірки знань з питань охорони праці, періодично (відповідно нормативним документам), з усіма працівниками, проводилися інструктажі з охорони праці. Проведено навчання та перевірку знань електротехнічних працівників з присвоєнням відповідної групи електробезпеки. Проведено навчання та перевірка знань нормативних документів з охорони праці працівників харчоблоку. Перед початком нового та в кінці навчального року, перед канікулами проводяться інструктажі з безпеки життєдіяльності з учнями Центру. Всі робочі місця забезпечені інструкціями з охорони праці та безпеки життєдіяльності.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Проведено обстеження систем заземлення, вимірювання опору захисного заземлення внутрішніх електричних мереж, обладнання і устаткування, блискавковідводів. Перевірено та складено відповідні акти: проведення ревізії контактних груп електроустановок і стану електрообладнання; замірів опору ізоляції електропроводки, заземлення та блискавковідводів.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«Правил пожежної безпеки для закладів, установ і організацій системи освіти України»: проводилися інструктажі при прийомі на роботу, та періодично два рази на рік, з пожежної безпеки; структурні підрозділи Центру укомплектовані вогнегасниками, пожежними рукавами; укладено договори на обслуговування протипожежної сигналізації, </w:t>
      </w:r>
      <w:r w:rsidRPr="00B87839">
        <w:rPr>
          <w:rFonts w:ascii="Times New Roman" w:eastAsia="Times New Roman" w:hAnsi="Times New Roman" w:cs="Times New Roman"/>
          <w:sz w:val="28"/>
          <w:szCs w:val="28"/>
        </w:rPr>
        <w:lastRenderedPageBreak/>
        <w:t>системи блискавкозахисту. Проведено технічне обслуговування та перезарядку вогнегасників, випробування пожежних рукавів. Проведено обробку вогнетривким розчином дерев’яних конструкцій спального корпусу. Всі приміщення Центру укомплектовані первинними засобами пожежогасіння. З метою запобігання пожежам та загибелі людей на них, було вжито заходів щодо посилення протипожежного захисту в осінньо-зимовий період.</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Проводиться щорічний та при прийомі на роботу, медичний огляд працівників.</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Перед початком навчального року укомплектовано медичними засобами долікарської допомоги, та проведено заміну медичних препаратів, у яких минув термін придатності, навчальні майстерні, кабінети, служби ГР з урахуванням специфіки робіт, що виконуються.</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Проводився своєчасний аналіз інформації служби охорони праці, пожежної і радіаційної безпеки та безпеки життєдіяльності Департаменту науки і освіти, вживалися заходи до їх виконання.</w:t>
      </w:r>
    </w:p>
    <w:p w:rsidR="00A96834" w:rsidRPr="00B87839" w:rsidRDefault="00B87839">
      <w:pPr>
        <w:spacing w:after="0" w:line="360" w:lineRule="auto"/>
        <w:ind w:firstLine="420"/>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У Центрі створено умови для безпечного використання мережі Інтернет. На всіх комп’ютерах встановлено ліцензійні програми. Антивірусні програми встановлені, вчасно оновлюються. Постійно проводиться моніторинг шкільних ресурсів на предмет розміщення на них несанкціонованої інформації. Шляхом проведення семінарів, практикумів, тренінгів в учасників освітнього процесу формуються навички безпечної поведінки в Інтернеті.</w:t>
      </w:r>
    </w:p>
    <w:p w:rsidR="00A96834" w:rsidRPr="00B87839" w:rsidRDefault="00B87839">
      <w:pPr>
        <w:spacing w:after="0" w:line="360" w:lineRule="auto"/>
        <w:ind w:firstLine="706"/>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w:t>
      </w:r>
      <w:hyperlink r:id="rId8">
        <w:r w:rsidRPr="00B87839">
          <w:rPr>
            <w:rFonts w:ascii="Times New Roman" w:eastAsia="Times New Roman" w:hAnsi="Times New Roman" w:cs="Times New Roman"/>
            <w:sz w:val="28"/>
          </w:rPr>
          <w:t>закон</w:t>
        </w:r>
      </w:hyperlink>
      <w:r w:rsidRPr="00B87839">
        <w:rPr>
          <w:rFonts w:ascii="Times New Roman" w:eastAsia="Times New Roman" w:hAnsi="Times New Roman" w:cs="Times New Roman"/>
          <w:sz w:val="28"/>
          <w:szCs w:val="28"/>
        </w:rPr>
        <w:t xml:space="preserve">ів </w:t>
      </w:r>
      <w:hyperlink r:id="rId9">
        <w:r w:rsidRPr="00B87839">
          <w:rPr>
            <w:rFonts w:ascii="Times New Roman" w:eastAsia="Times New Roman" w:hAnsi="Times New Roman" w:cs="Times New Roman"/>
            <w:sz w:val="28"/>
          </w:rPr>
          <w:t>України "Про освіту"</w:t>
        </w:r>
      </w:hyperlink>
      <w:r w:rsidRPr="00B87839">
        <w:rPr>
          <w:rFonts w:ascii="Times New Roman" w:eastAsia="Times New Roman" w:hAnsi="Times New Roman" w:cs="Times New Roman"/>
          <w:sz w:val="28"/>
          <w:szCs w:val="28"/>
        </w:rPr>
        <w:t>, «</w:t>
      </w:r>
      <w:r w:rsidRPr="00B87839">
        <w:rPr>
          <w:rFonts w:ascii="Times New Roman" w:eastAsia="Times New Roman" w:hAnsi="Times New Roman" w:cs="Times New Roman"/>
          <w:sz w:val="28"/>
          <w:szCs w:val="28"/>
          <w:shd w:val="clear" w:color="auto" w:fill="FFFFFF"/>
        </w:rPr>
        <w:t>Про внесення змін до деяких законодавчих актів України щодо протидії булінгу (цькуванню)»,</w:t>
      </w:r>
      <w:r w:rsidRPr="00B87839">
        <w:rPr>
          <w:rFonts w:ascii="Times New Roman" w:eastAsia="Times New Roman" w:hAnsi="Times New Roman" w:cs="Times New Roman"/>
          <w:sz w:val="28"/>
          <w:szCs w:val="28"/>
        </w:rPr>
        <w:t xml:space="preserve"> наказу Міністерства освіти і науки України №1646 від 28.12.2019 року «Деякі питання реагування на випадки булінгу (цькування) та застосування заходів виховного впливу в закладах освіти», з метою створення безпечного освітнього середовища у Центрі сформовано антибулінгову політику</w:t>
      </w:r>
      <w:r w:rsidRPr="00B87839">
        <w:rPr>
          <w:rFonts w:ascii="Times New Roman" w:eastAsia="Times New Roman" w:hAnsi="Times New Roman" w:cs="Times New Roman"/>
          <w:i/>
          <w:iCs/>
          <w:sz w:val="28"/>
          <w:szCs w:val="28"/>
        </w:rPr>
        <w:t>.</w:t>
      </w:r>
      <w:r w:rsidRPr="00B87839">
        <w:rPr>
          <w:rFonts w:ascii="Times New Roman" w:eastAsia="Times New Roman" w:hAnsi="Times New Roman" w:cs="Times New Roman"/>
          <w:sz w:val="28"/>
          <w:szCs w:val="28"/>
        </w:rPr>
        <w:t xml:space="preserve"> </w:t>
      </w:r>
    </w:p>
    <w:p w:rsidR="00A96834" w:rsidRPr="00B87839" w:rsidRDefault="00B87839">
      <w:pPr>
        <w:widowControl w:val="0"/>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ab/>
        <w:t xml:space="preserve">На сторінці сайту Центру оприлюднено витяг із Антибулінгової політики, єдині правила для всіх учасників освітнього процесу та План запобігання булінгу (цькування). До розроблення Плану заходів, інформаційно-просвітницької роботи з </w:t>
      </w:r>
      <w:r w:rsidRPr="00B87839">
        <w:rPr>
          <w:rFonts w:ascii="Times New Roman" w:eastAsia="Times New Roman" w:hAnsi="Times New Roman" w:cs="Times New Roman"/>
          <w:sz w:val="28"/>
          <w:szCs w:val="28"/>
        </w:rPr>
        <w:lastRenderedPageBreak/>
        <w:t xml:space="preserve">учнями залучались інспектор ювенальної поліції Сахновщинського відділу Національної поліції у Харківській області, спеціалісти служби у справах дітей. Заплановані заходи виконуються.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Соціально-психологічна служба Центру здійснює низку заходів із запобігання та реагування на випадки булінгу: консультаційні години, спостереження за міжособистісною поведінкою учнів, соціальні дослідження наявності референтних груп та відторгнених, опитування (анкетування) учасників освітнього процесу щодо виявлення жорстокого поводження школярів та ін. У Центрі створено стенд із змінними матеріалами щодо запобігання та реагування на випадки булінгу.</w:t>
      </w:r>
    </w:p>
    <w:p w:rsidR="00A96834" w:rsidRPr="00B87839" w:rsidRDefault="00B87839">
      <w:pPr>
        <w:widowControl w:val="0"/>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Педагогічні працівники проводять просвітницьку роботу з батьками щодо уникнення та розпізнавання насильницької поведінки до дитини/дитиною, як допомогти дитині в разі проявів булінгу. Під час засідання батьківських зборів відбувається ознайомлення батьків зі стратегіями батьківської поведінки в тих чи інших неприйнятних ситуаціях. </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Керівництво, педагогічні працівники, працівники Центру знають і дотримуються прийнятої у закладі антибулінгової політики. Звернень щодо випадків булінгу у 2022/2023 навчальному році не було.</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У закладі оприлюднено правила поведінки учнів та правила внутрішньошкільного розпорядку, що забезпечують дотримання етичних норм, повагу до гідності, прав і свобод людини. Учні та працівники Центру ознайомлені із правилами.</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Центр забезпечує гнучке та комфортне середовище для всіх учасників освітнього процесу, яке відповідає основним принципам інклюзивної освіти, рівності та поваги до прав людини.</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Центр взаємодіє з батьками дітей, співпрацює з фахівцями інклюзивно-ресурсного центру, залучаючи їх до необхідної підтримки дітей під час освітнього процесу.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Основною метою корекційної роботи у закладі є подолання шкільної дезадаптації учнів за рахунок формування ключових компетенцій, ліквідації порушень мовлення та прогалин немовних функцій шляхом розвитку, виховання та корекції всіх сфер (рухової, дихальної, сенсорної та ін) дитячого організму. На початку року проведено обстеження </w:t>
      </w:r>
      <w:r w:rsidRPr="00B87839">
        <w:rPr>
          <w:rFonts w:ascii="Times New Roman" w:eastAsia="Times New Roman" w:hAnsi="Times New Roman" w:cs="Times New Roman"/>
          <w:sz w:val="28"/>
          <w:szCs w:val="28"/>
        </w:rPr>
        <w:lastRenderedPageBreak/>
        <w:t>новоприбулих учнів Центру і визначено напрямки корекційної роботи. Отримані дані дозволили зарахувати учнів до логопедичних груп з яких сформовано 6 груп та вироблено план подолання мовних недоліків. Всі інші учні Центру охоплені корекційно-розвитковими заняттями відповідно до потреби. На кожного учня класними керівниками та вчителями- предметниками було розроблено індивідуальні освітні траєкторії розвитку, в яких враховано освітні потреби та особливості розвитку.</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Порівнюючи результати корекційної роботи із учнями з початку навчального року і до закінчення, слід відзначити, що позитивна динаміка спостерігається у більшості учнів.</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Проведено індивідуальні бесіди – консультації із педагогами, які навчали дітей у попередні роки, надавались рекомендації батькам учнів, які навчаються у Центрі, а також тим батькам, які звертались за консультативною допомогою. </w:t>
      </w:r>
    </w:p>
    <w:p w:rsidR="00A96834" w:rsidRPr="00B87839" w:rsidRDefault="00B87839">
      <w:pPr>
        <w:spacing w:after="0" w:line="360" w:lineRule="auto"/>
        <w:ind w:firstLine="420"/>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ст.26 Закону України «Про освіту» керівник закладу освіти сприяє здоровому способу життя учасників освітнього процесу. З метою реалізації Закону в освітньому процесі простежується наскрізне включення тем про здорове харчування, заняття спортом, правила екологічної поведінки. У закладі створено можливості для рухової активності: під час перерв під музичний супровід проводяться руханки, в приміщеннях встановлені тенісні столи. На території Центру розміщені ігровий (для початкових класів) та спортивний майданчики, встановлено тренажерний майданчик. У Центрі розроблено проєкт «Здорові українці-здорова нація», який охопив вихованців та педагогічних працівників та розпочав діяти у 2020/2021 навчальному році.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ab/>
        <w:t xml:space="preserve">Освітня діяльність у Центрі неможлива без створення інформаційного простору. Бібліотека як безпосередня частина інформаційного простору здійснює пошук і підбір для учасників освітнього процесу навчальної, науково-популярної та художньої літератури. Відповідно до плану роботи Центру у бібліотеці проведено заходи до знаменних та пам’ятних дат. Діє електронна база бібліотечного фонду.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На початок 2022/2023 навчального року у Центрі навчалось 113 учнів, укомплектовано 14 класів, найбільша наповнюваність класів 16 учнів ( 7 клас), найменша - 7 учнів (8 клас).</w:t>
      </w:r>
    </w:p>
    <w:p w:rsidR="00A96834" w:rsidRPr="00B87839" w:rsidRDefault="00B87839">
      <w:pPr>
        <w:spacing w:after="0" w:line="360" w:lineRule="auto"/>
        <w:jc w:val="both"/>
      </w:pPr>
      <w:r w:rsidRPr="00B87839">
        <w:rPr>
          <w:sz w:val="28"/>
          <w:szCs w:val="28"/>
        </w:rPr>
        <w:tab/>
      </w:r>
    </w:p>
    <w:p w:rsidR="00A96834" w:rsidRPr="00B87839" w:rsidRDefault="00B87839">
      <w:pPr>
        <w:pStyle w:val="Textbody"/>
        <w:widowControl/>
        <w:spacing w:after="0" w:line="360" w:lineRule="auto"/>
        <w:jc w:val="both"/>
        <w:rPr>
          <w:rFonts w:cs="Times New Roman"/>
          <w:color w:val="auto"/>
          <w:sz w:val="28"/>
          <w:szCs w:val="28"/>
          <w:lang w:val="uk-UA"/>
        </w:rPr>
      </w:pPr>
      <w:r w:rsidRPr="00B87839">
        <w:rPr>
          <w:rFonts w:eastAsia="Times New Roman" w:cs="Times New Roman"/>
          <w:color w:val="auto"/>
          <w:sz w:val="28"/>
          <w:szCs w:val="28"/>
          <w:lang w:val="ru-RU"/>
        </w:rPr>
        <w:t xml:space="preserve"> </w:t>
      </w:r>
      <w:r w:rsidRPr="00B87839">
        <w:rPr>
          <w:rFonts w:eastAsia="Times New Roman" w:cs="Times New Roman"/>
          <w:color w:val="auto"/>
          <w:sz w:val="28"/>
          <w:szCs w:val="28"/>
          <w:lang w:val="ru-RU"/>
        </w:rPr>
        <w:tab/>
      </w:r>
      <w:r w:rsidRPr="00B87839">
        <w:rPr>
          <w:color w:val="auto"/>
          <w:sz w:val="28"/>
          <w:szCs w:val="28"/>
          <w:lang w:val="uk-UA"/>
        </w:rPr>
        <w:t xml:space="preserve">Освітній процес в Центрі </w:t>
      </w:r>
      <w:r w:rsidRPr="00B87839">
        <w:rPr>
          <w:color w:val="auto"/>
          <w:sz w:val="28"/>
          <w:szCs w:val="28"/>
          <w:lang w:val="ru-RU"/>
        </w:rPr>
        <w:t>був організований</w:t>
      </w:r>
      <w:r w:rsidRPr="00B87839">
        <w:rPr>
          <w:color w:val="auto"/>
          <w:sz w:val="28"/>
          <w:szCs w:val="28"/>
          <w:lang w:val="uk-UA"/>
        </w:rPr>
        <w:t xml:space="preserve"> з урахуванням Положення про дистанційну форму здобуття повної загальної освіти, затвердженого наказом Міністерства освіти і науки України від 08.09.2020 № 1115.</w:t>
      </w:r>
      <w:r w:rsidRPr="00B87839">
        <w:rPr>
          <w:color w:val="auto"/>
          <w:sz w:val="28"/>
          <w:szCs w:val="28"/>
          <w:lang w:val="ru-RU"/>
        </w:rPr>
        <w:t xml:space="preserve"> </w:t>
      </w:r>
      <w:r w:rsidRPr="00B87839">
        <w:rPr>
          <w:rFonts w:cs="Times New Roman"/>
          <w:color w:val="auto"/>
          <w:sz w:val="28"/>
          <w:szCs w:val="28"/>
          <w:lang w:val="uk-UA"/>
        </w:rPr>
        <w:t>Організація освітнього процесу під час дистанційного навчання здійснювалась з дотриманням вимог законодавства про освіту, захисту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A96834" w:rsidRPr="00B87839" w:rsidRDefault="00B87839">
      <w:pPr>
        <w:spacing w:line="360" w:lineRule="auto"/>
        <w:ind w:firstLine="708"/>
        <w:jc w:val="both"/>
      </w:pPr>
      <w:r w:rsidRPr="00B87839">
        <w:rPr>
          <w:rFonts w:ascii="Times New Roman" w:hAnsi="Times New Roman"/>
          <w:sz w:val="28"/>
          <w:szCs w:val="28"/>
        </w:rPr>
        <w:t>На початку навчального року класними керівниками було проведено опитування батьків з метою з’ясування  можливостей кожного учня долучитися до онлайн-навчання. Зібрані дані про наявність у здобувачів освіти гаджетів,  інтернет-зв’язку, місце їх перебування, можливості сімей, участь батьків, чи осіб, що їх замінюють, в освітньому процесі дали можливість створити класні мобільні групи у месенджері</w:t>
      </w:r>
      <w:r w:rsidRPr="00B87839">
        <w:rPr>
          <w:rFonts w:ascii="Times New Roman" w:eastAsia="Calibri" w:hAnsi="Times New Roman"/>
          <w:sz w:val="28"/>
          <w:szCs w:val="28"/>
        </w:rPr>
        <w:t xml:space="preserve"> </w:t>
      </w:r>
      <w:r w:rsidRPr="00B87839">
        <w:rPr>
          <w:rFonts w:ascii="Times New Roman" w:eastAsia="Calibri" w:hAnsi="Times New Roman"/>
          <w:sz w:val="28"/>
          <w:szCs w:val="28"/>
          <w:lang w:val="en-US"/>
        </w:rPr>
        <w:t>Viber</w:t>
      </w:r>
      <w:r w:rsidRPr="00B87839">
        <w:rPr>
          <w:rFonts w:ascii="Times New Roman" w:eastAsia="Calibri" w:hAnsi="Times New Roman"/>
          <w:sz w:val="28"/>
          <w:szCs w:val="28"/>
        </w:rPr>
        <w:t>,</w:t>
      </w:r>
      <w:r w:rsidRPr="00B87839">
        <w:rPr>
          <w:rFonts w:ascii="Times New Roman" w:hAnsi="Times New Roman"/>
          <w:sz w:val="28"/>
          <w:szCs w:val="28"/>
        </w:rPr>
        <w:t xml:space="preserve"> до яких залучались  учні, батьки, вихователі  та учителі</w:t>
      </w:r>
      <w:r w:rsidRPr="00B87839">
        <w:rPr>
          <w:rFonts w:ascii="Times New Roman" w:eastAsia="Calibri" w:hAnsi="Times New Roman"/>
          <w:sz w:val="28"/>
          <w:szCs w:val="28"/>
        </w:rPr>
        <w:t xml:space="preserve">. </w:t>
      </w:r>
      <w:r w:rsidRPr="00B87839">
        <w:rPr>
          <w:rFonts w:ascii="Times New Roman" w:hAnsi="Times New Roman"/>
          <w:sz w:val="28"/>
          <w:szCs w:val="28"/>
        </w:rPr>
        <w:t>Освітній процес в Центрі  здійснювався в синхронному та асинхронному режимі з використанням електронної пошти,</w:t>
      </w:r>
      <w:r w:rsidRPr="00B87839">
        <w:rPr>
          <w:rFonts w:ascii="Times New Roman" w:eastAsia="Calibri" w:hAnsi="Times New Roman"/>
          <w:sz w:val="28"/>
          <w:szCs w:val="28"/>
        </w:rPr>
        <w:t xml:space="preserve"> </w:t>
      </w:r>
      <w:r w:rsidRPr="00B87839">
        <w:rPr>
          <w:rFonts w:ascii="Times New Roman" w:eastAsia="Calibri" w:hAnsi="Times New Roman"/>
          <w:sz w:val="28"/>
          <w:szCs w:val="28"/>
          <w:lang w:val="en-US"/>
        </w:rPr>
        <w:t>Viber</w:t>
      </w:r>
      <w:r w:rsidRPr="00B87839">
        <w:rPr>
          <w:rFonts w:ascii="Times New Roman" w:hAnsi="Times New Roman"/>
          <w:sz w:val="28"/>
          <w:szCs w:val="28"/>
        </w:rPr>
        <w:t xml:space="preserve"> інтерактивних освітніх платформ, соціальних мереж. Усі 113 учнів Центру на початку року  були охоплені дистанційним навчанням. Але у процесі навчання були учні, які працювали не систематично (Пікалова Надія, Лакатош Тібор, Локатош Василь та Самір, Константінови Ярослав та Богдан та інші)  через проблеми з Інтернет-зв'язком, проживання за кордоном. </w:t>
      </w:r>
    </w:p>
    <w:p w:rsidR="00A96834" w:rsidRPr="00B87839" w:rsidRDefault="00B87839">
      <w:pPr>
        <w:spacing w:line="360" w:lineRule="auto"/>
        <w:jc w:val="both"/>
      </w:pPr>
      <w:r w:rsidRPr="00B87839">
        <w:rPr>
          <w:rFonts w:ascii="Times New Roman" w:hAnsi="Times New Roman"/>
          <w:sz w:val="28"/>
          <w:szCs w:val="28"/>
        </w:rPr>
        <w:tab/>
        <w:t xml:space="preserve">Освітній процес в умовах дистанційного навчання організовувався з урахуванням принципу здоров'язбереження, запобігав емоційному, ментальному та фізичному перевантаженню учнів. Усім учням було забезпечено доступ до навчальних </w:t>
      </w:r>
      <w:r w:rsidRPr="00B87839">
        <w:rPr>
          <w:rFonts w:ascii="Times New Roman" w:hAnsi="Times New Roman"/>
          <w:sz w:val="28"/>
          <w:szCs w:val="28"/>
        </w:rPr>
        <w:lastRenderedPageBreak/>
        <w:t xml:space="preserve">матеріалів та завдань шляхом використання різних засобів обміну інформацією. Вчителі використовували </w:t>
      </w:r>
      <w:r w:rsidRPr="00B87839">
        <w:rPr>
          <w:rFonts w:ascii="Times New Roman" w:eastAsia="+mn-ea" w:hAnsi="Times New Roman"/>
          <w:sz w:val="28"/>
          <w:szCs w:val="28"/>
        </w:rPr>
        <w:t xml:space="preserve">різні методи та технології, щоб навчання було ефективним та </w:t>
      </w:r>
      <w:r w:rsidRPr="00B87839">
        <w:rPr>
          <w:rFonts w:ascii="Times New Roman" w:hAnsi="Times New Roman"/>
          <w:sz w:val="28"/>
          <w:szCs w:val="28"/>
        </w:rPr>
        <w:t>цікавим.</w:t>
      </w:r>
    </w:p>
    <w:p w:rsidR="00A96834" w:rsidRPr="00B87839" w:rsidRDefault="00B87839">
      <w:pPr>
        <w:spacing w:line="360" w:lineRule="auto"/>
        <w:ind w:firstLine="708"/>
        <w:jc w:val="both"/>
      </w:pPr>
      <w:r w:rsidRPr="00B87839">
        <w:rPr>
          <w:rFonts w:ascii="Times New Roman" w:hAnsi="Times New Roman"/>
          <w:sz w:val="28"/>
          <w:szCs w:val="28"/>
        </w:rPr>
        <w:t>Організація дистанційного навчання у Центрі забезпечила можливість реалізувати право дітей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Центру. Дистанційне навчання здійснювалося відповідно до навчального плану та  освітньої програми Центру.</w:t>
      </w:r>
    </w:p>
    <w:p w:rsidR="00A96834" w:rsidRPr="00B87839" w:rsidRDefault="00B87839">
      <w:pPr>
        <w:spacing w:line="360" w:lineRule="auto"/>
        <w:ind w:firstLine="708"/>
        <w:jc w:val="both"/>
      </w:pPr>
      <w:r w:rsidRPr="00B87839">
        <w:rPr>
          <w:rFonts w:ascii="Times New Roman" w:hAnsi="Times New Roman"/>
          <w:sz w:val="28"/>
          <w:szCs w:val="28"/>
        </w:rPr>
        <w:t>Педагогічні працівники, користуючись академічною свободою  самостійно обирали форми, методи і засоби дистанційного навчання.</w:t>
      </w:r>
    </w:p>
    <w:p w:rsidR="00A96834" w:rsidRPr="00B87839" w:rsidRDefault="00B87839">
      <w:pPr>
        <w:pStyle w:val="Textbody"/>
        <w:widowControl/>
        <w:spacing w:after="0" w:line="360" w:lineRule="auto"/>
        <w:jc w:val="both"/>
        <w:rPr>
          <w:color w:val="auto"/>
          <w:lang w:val="uk-UA"/>
        </w:rPr>
      </w:pPr>
      <w:r w:rsidRPr="00B87839">
        <w:rPr>
          <w:rFonts w:cs="Times New Roman"/>
          <w:color w:val="auto"/>
          <w:sz w:val="28"/>
          <w:szCs w:val="28"/>
          <w:lang w:val="uk-UA"/>
        </w:rPr>
        <w:tab/>
        <w:t>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проводилисяся дистанційно,  відбувалось передачею відео-, аудіо-, графічної та текстової інформації в синхронному та асинхронному режимі.</w:t>
      </w:r>
    </w:p>
    <w:p w:rsidR="00A96834" w:rsidRPr="00B87839" w:rsidRDefault="00B87839">
      <w:pPr>
        <w:spacing w:line="360" w:lineRule="auto"/>
        <w:jc w:val="both"/>
      </w:pPr>
      <w:bookmarkStart w:id="2" w:name="51"/>
      <w:bookmarkEnd w:id="2"/>
      <w:r w:rsidRPr="00B87839">
        <w:rPr>
          <w:rFonts w:ascii="Times New Roman" w:hAnsi="Times New Roman"/>
          <w:sz w:val="28"/>
          <w:szCs w:val="28"/>
        </w:rPr>
        <w:t xml:space="preserve">       Педагогічні працівники самостійно визначали  режим (синхронний або асинхронний) проведення окремих навчальних занять.</w:t>
      </w:r>
    </w:p>
    <w:p w:rsidR="00A96834" w:rsidRPr="00B87839" w:rsidRDefault="00B87839">
      <w:pPr>
        <w:spacing w:line="360" w:lineRule="auto"/>
        <w:ind w:firstLine="708"/>
        <w:jc w:val="both"/>
      </w:pPr>
      <w:r w:rsidRPr="00B87839">
        <w:rPr>
          <w:rFonts w:ascii="Times New Roman" w:hAnsi="Times New Roman"/>
          <w:sz w:val="28"/>
          <w:szCs w:val="28"/>
        </w:rPr>
        <w:t xml:space="preserve">Таким чином, </w:t>
      </w:r>
      <w:r w:rsidRPr="00B87839">
        <w:rPr>
          <w:rFonts w:ascii="Times New Roman" w:eastAsia="Calibri" w:hAnsi="Times New Roman"/>
          <w:sz w:val="28"/>
          <w:szCs w:val="28"/>
        </w:rPr>
        <w:t xml:space="preserve">у групах учням надсилалися відеоуроки, голосові повідомлення-пояснення, презентації з YouTube-каналу та інших джерел («Всеосвіта», «На Урок», «Освіторія»), а також надавалися завдання для виконання згідно з розкладом уроків і календарним плануванням. У телефонному режимі проводилисяся консультації батькам. </w:t>
      </w:r>
      <w:r w:rsidRPr="00B87839">
        <w:rPr>
          <w:rFonts w:ascii="Times New Roman" w:hAnsi="Times New Roman"/>
          <w:sz w:val="28"/>
          <w:szCs w:val="28"/>
        </w:rPr>
        <w:t xml:space="preserve"> Для учнів, які не мали можливості  працювати в синхронному режимі, завдання дублювалися на сайті Центру. Запровадження дистанційної форми навчання окреслило   труднощі що виникають у вчителів трудового навчання, фізичної культури, музичного мистецтва,  </w:t>
      </w:r>
      <w:r w:rsidRPr="00B87839">
        <w:rPr>
          <w:rFonts w:ascii="Times New Roman" w:hAnsi="Times New Roman"/>
          <w:sz w:val="28"/>
          <w:szCs w:val="28"/>
        </w:rPr>
        <w:lastRenderedPageBreak/>
        <w:t>ритміки через відсутність у багатьох дітей якісних фото камер, що не дає змоги відзняти виконання завдань з цих предметів, а також мало місце невиконання письмових завдань учнями або їх неякісне виконання через брак гаджетів. ( У сім</w:t>
      </w:r>
      <w:r w:rsidRPr="00B87839">
        <w:rPr>
          <w:rFonts w:ascii="Times New Roman" w:hAnsi="Times New Roman"/>
          <w:sz w:val="28"/>
          <w:szCs w:val="28"/>
          <w:lang w:val="ru-RU"/>
        </w:rPr>
        <w:t>’</w:t>
      </w:r>
      <w:r w:rsidRPr="00B87839">
        <w:rPr>
          <w:rFonts w:ascii="Times New Roman" w:hAnsi="Times New Roman"/>
          <w:sz w:val="28"/>
          <w:szCs w:val="28"/>
        </w:rPr>
        <w:t>ї навчається дистанційно декілька дітей а комп</w:t>
      </w:r>
      <w:r w:rsidRPr="00B87839">
        <w:rPr>
          <w:rFonts w:ascii="Times New Roman" w:hAnsi="Times New Roman"/>
          <w:sz w:val="28"/>
          <w:szCs w:val="28"/>
          <w:lang w:val="ru-RU"/>
        </w:rPr>
        <w:t>’</w:t>
      </w:r>
      <w:r w:rsidRPr="00B87839">
        <w:rPr>
          <w:rFonts w:ascii="Times New Roman" w:hAnsi="Times New Roman"/>
          <w:sz w:val="28"/>
          <w:szCs w:val="28"/>
        </w:rPr>
        <w:t>ютер один, відсутність якісного програмового забезпечення телефонів чи планшету) . Таким чином робота педагогічних працівників постійно була спрямована на підтримку навчальних потреб учнів та базувалася н а співпраці з батьками.</w:t>
      </w:r>
    </w:p>
    <w:p w:rsidR="00A96834" w:rsidRPr="00B87839" w:rsidRDefault="00B87839">
      <w:pPr>
        <w:spacing w:after="0" w:line="360" w:lineRule="auto"/>
        <w:jc w:val="both"/>
      </w:pPr>
      <w:r w:rsidRPr="00B87839">
        <w:rPr>
          <w:rFonts w:ascii="Times New Roman" w:eastAsia="Times New Roman" w:hAnsi="Times New Roman" w:cs="Times New Roman"/>
          <w:sz w:val="28"/>
          <w:szCs w:val="28"/>
        </w:rPr>
        <w:t>ІІ. ОЦІНЮВАННЯ ЗДОБУВАЧІВ ОСВІТИ ЦЕНТРУ</w:t>
      </w:r>
    </w:p>
    <w:p w:rsidR="00A96834" w:rsidRPr="00B87839" w:rsidRDefault="00B87839">
      <w:pPr>
        <w:spacing w:after="0" w:line="360" w:lineRule="auto"/>
        <w:ind w:firstLine="709"/>
        <w:jc w:val="both"/>
      </w:pPr>
      <w:r w:rsidRPr="00B87839">
        <w:rPr>
          <w:rFonts w:ascii="Times New Roman" w:eastAsia="Times New Roman" w:hAnsi="Times New Roman" w:cs="Times New Roman"/>
          <w:sz w:val="28"/>
          <w:szCs w:val="28"/>
        </w:rPr>
        <w:t>Протягом навчального року в Центрі розроблена та запроваджена система оцінювання здобувачів освіти. Відповідно до навчальних програм із урахуванням навчальних можливостей учнів вчителі - предметники розробили та оприлюднили критерії оцінювання для учнів 5-9-х класів із порушенням інтелекту. Загальна спрямованість системи оцінювання спрямована на формування в здобувачів освіти відповідальності за результати свого навчання, здатності до самооцінки. Використання системи оцінювання сприяє моніторингу навчальних досягнень кожного здобувача освіти.</w:t>
      </w:r>
    </w:p>
    <w:p w:rsidR="00A96834" w:rsidRPr="00B87839" w:rsidRDefault="00B87839">
      <w:pPr>
        <w:spacing w:after="0" w:line="360" w:lineRule="auto"/>
        <w:ind w:firstLine="709"/>
        <w:jc w:val="both"/>
      </w:pPr>
      <w:r w:rsidRPr="00B87839">
        <w:rPr>
          <w:rFonts w:ascii="Times New Roman" w:eastAsia="Times New Roman" w:hAnsi="Times New Roman" w:cs="Times New Roman"/>
          <w:sz w:val="28"/>
          <w:szCs w:val="28"/>
        </w:rPr>
        <w:t xml:space="preserve">Навчання за програмою Нової української школи спонукало дітей застосовувати знання на практиці. На кінець навчального року всі учні 1- 5-х класів отримали «Свідоцтво Досягнень» - це вичерпна характеристика того, як дитина зростає над собою, а не просто дані її навчальних можливостей. </w:t>
      </w:r>
    </w:p>
    <w:p w:rsidR="00A96834" w:rsidRPr="00B87839" w:rsidRDefault="00B87839">
      <w:pPr>
        <w:spacing w:line="360" w:lineRule="auto"/>
        <w:jc w:val="both"/>
      </w:pPr>
      <w:r w:rsidRPr="00B87839">
        <w:rPr>
          <w:rFonts w:ascii="Times New Roman" w:hAnsi="Times New Roman"/>
          <w:sz w:val="28"/>
          <w:szCs w:val="28"/>
        </w:rPr>
        <w:tab/>
        <w:t xml:space="preserve">Результати оцінювання навчальних досягнень повідомляються учням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w:t>
      </w:r>
    </w:p>
    <w:p w:rsidR="00A96834" w:rsidRPr="00B87839" w:rsidRDefault="00B87839">
      <w:pPr>
        <w:spacing w:line="360" w:lineRule="auto"/>
        <w:jc w:val="both"/>
      </w:pPr>
      <w:r w:rsidRPr="00B87839">
        <w:rPr>
          <w:rFonts w:ascii="Times New Roman" w:hAnsi="Times New Roman"/>
          <w:sz w:val="28"/>
          <w:szCs w:val="28"/>
        </w:rPr>
        <w:tab/>
        <w:t>Поточне оцінювання здійснювалось в письмовій формі, через такі його види: тестування, практичні, контрольні, діагностичні роботи. Кількість робіт, які підлягали поточному оцінюванню та передбачали фіксацію оцінки у класному журналі, під час дистанційного навчання, були оптимізовані з метою уникнення перевантаження учнів.</w:t>
      </w:r>
    </w:p>
    <w:p w:rsidR="00A96834" w:rsidRPr="00B87839" w:rsidRDefault="00B87839">
      <w:pPr>
        <w:spacing w:line="360" w:lineRule="auto"/>
        <w:ind w:firstLine="708"/>
        <w:jc w:val="both"/>
      </w:pPr>
      <w:r w:rsidRPr="00B87839">
        <w:rPr>
          <w:rFonts w:ascii="Times New Roman" w:hAnsi="Times New Roman"/>
          <w:sz w:val="28"/>
          <w:szCs w:val="28"/>
        </w:rPr>
        <w:lastRenderedPageBreak/>
        <w:t>Якщо з навчального предмета не передбачено тематичних підсумкових робіт, підсумкова оцінка виставлялася за результатами поточного оцінювання. Учні, які не мали результатів поточного оцінювання з об'єктивних причин, були оцінені за результатами проведення діагностичної роботи.</w:t>
      </w:r>
    </w:p>
    <w:p w:rsidR="00A96834" w:rsidRPr="00B87839" w:rsidRDefault="00B87839">
      <w:pPr>
        <w:spacing w:after="0" w:line="360" w:lineRule="auto"/>
        <w:ind w:firstLine="709"/>
        <w:jc w:val="both"/>
      </w:pPr>
      <w:r w:rsidRPr="00B87839">
        <w:rPr>
          <w:rFonts w:ascii="Times New Roman" w:eastAsia="Times New Roman" w:hAnsi="Times New Roman" w:cs="Times New Roman"/>
          <w:sz w:val="28"/>
          <w:szCs w:val="28"/>
        </w:rPr>
        <w:t>Облік навчальних занять і результатів навчання учнів під час дистанційного навчання здійснювався у класних (паперових та електронних) журналах, свідоцтвах досягнень.</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Як свідчить аналіз результатів річного оцінювання навчальних досягнень учнів 5-9 класів,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10% учнів, середньому - 80 % учнів, початковому-10%. Даний факт свідчить, що значна кількість дітей має порушення емоційно-вольової сфери, мовлення, недостатньо сформовану мотивацію до навчання, відсутність підтримки з боку батьків та потребує постійної корекційної роботи. Освітній процес побудовано із урахуванням особливостей та можливостей дітей із  порушеннями інтелекту та порушенням мовлення.</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Протягом 2022/2023 навчального року вчителі Центру працювали за  навчальними програмами для дітей з порушенням інтелекту,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w:t>
      </w:r>
    </w:p>
    <w:p w:rsidR="00A96834" w:rsidRPr="00B87839" w:rsidRDefault="00B87839">
      <w:pPr>
        <w:spacing w:after="0" w:line="360" w:lineRule="auto"/>
        <w:ind w:firstLine="709"/>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робота, заняття із розвитку мовлення, лікувальної фізкультури, соціально-побутового орієнтування.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i/>
          <w:iCs/>
          <w:sz w:val="28"/>
          <w:szCs w:val="28"/>
        </w:rPr>
        <w:tab/>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ІІІ. ПЕДАГОГІЧНА ДІЯЛЬНІСТЬ ПЕДАГОГІЧНИХ ПРАЦІВНИКІВ ЦЕНТРУ</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Із метою реалізації головної педагогічної теми «Соціальна адаптація дітей із порушенням інтелекту у сучасному суспільстві» 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ставилися завдання, спрямовані на вирішення освітніх завдань. Педагогічною радою Центру опрацьовувались питання як практичного спрямування так і теоретичного, націлені на перспективу розвитку Центру.</w:t>
      </w:r>
      <w:r w:rsidRPr="00B87839">
        <w:rPr>
          <w:rFonts w:ascii="Times New Roman" w:eastAsia="Times New Roman" w:hAnsi="Times New Roman" w:cs="Times New Roman"/>
          <w:sz w:val="32"/>
          <w:szCs w:val="32"/>
        </w:rPr>
        <w:t xml:space="preserve"> </w:t>
      </w:r>
      <w:r w:rsidRPr="00B87839">
        <w:rPr>
          <w:rFonts w:ascii="Times New Roman" w:eastAsia="Times New Roman" w:hAnsi="Times New Roman" w:cs="Times New Roman"/>
          <w:sz w:val="28"/>
          <w:szCs w:val="28"/>
        </w:rPr>
        <w:t xml:space="preserve">У контексті науково-методичної роботи реалізується розробка стратегічного, перспективного й поточного планування.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На початок навчального року створено методичну раду Центру. Відповідно до плану роботи методичної ради розглянуто всі питання.</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Домінуючою формою науково-методичної роботи Центру є методичні кафедри педагогічних працівників: гуманітарного, природничо - математичного, естетичного циклів, учителів початкових класів, класних керівників, вихователів початкових, старших класів. Роботу методичних кафедр сплановано відповідно до конкретних потреб Центру, інтересів, досвіду, здібностей педагогів та врахування особливостей роботи з дітьми із затримкою психічного розвитку, порушенням інтелекту та порушеннями мовлення.</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Під час засідань методичних кафедр опрацьовувались навчальні програми, підручники, посібники, інструкції та методичні листи, заслуховувалися і обговорювалися доповіді з актуальних питань навчання та виховання дітей із затримкою психічного розвитку та порушенням інтелекту, проводився огляд новин методичної літератури, вирішувалися проблемні питання роботи, опрацьовувались методичні рекомендації щодо оцінювання навчальних досягнень учнів, аналізувалися уроки, виховні заходи. У 2022/2023навчальному році методична робота передбачала цілісну систему підвищення науково-теоретичного і загальнокультурного рівнів учителів, їх психолого – педагогічної підготовки і була спрямована на вирішення </w:t>
      </w:r>
      <w:r w:rsidRPr="00B87839">
        <w:rPr>
          <w:rFonts w:ascii="Times New Roman" w:eastAsia="Times New Roman" w:hAnsi="Times New Roman" w:cs="Times New Roman"/>
          <w:sz w:val="28"/>
          <w:szCs w:val="28"/>
        </w:rPr>
        <w:lastRenderedPageBreak/>
        <w:t xml:space="preserve">трьох основних питань: інноваційний розвиток, формування наукового потенціалу членів педагогічного колективу, сприяння індивідуальній педагогічній діяльності та розвитку творчої особистості вчителя. </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Позитивні тенденції:</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методична робота ефективно впливає на підвищення професійного рівня педагогічного колективу;</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активізацію роботи із впровадження в практику особистісно – орієнтованих та сучасних технологій;</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педагогічні працівники впроваджують у педагогічну діяльність освітні проєкти;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підвищено якість освітнього процесу шляхом удосконалення інформаційно-коммунікаційних технологій.</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Проблеми: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-розробка власних науково-методичних і дидактичних матеріалів та публікація передового досвід;</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-низьке залучення батьків до участі в освітньому процесі та співпраці з учителями.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Шляхи вирішення проблем:</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-залучення творчих груп учителів до участі в наукових і соціальних проєктах;</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-посилення уваги до формування методологічної культури й нових професійних якостей учителів;</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-мислення вчителів через інтерактивне дистанційне професійне самонавчання;</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використовувати різні сучасні форми та методи роботи для активізації роботи з батьками;</w:t>
      </w: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-забезпечувати зростання досягнень учнів шляхом корекційно-розвивальних завдань та проведення індивідуальних занять з учнями.</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Головним завданням роботи методичних кафедр Центру залишається підвищення рівня професійної майстерності педагогів. Оскільки в системі роботи методичної кафедри одним з провідних напрямів її діяльності є підвищення педагогічної майстерності вчителя без відриву від основного місця роботи та вдосконалення досвіду роботи. </w:t>
      </w:r>
    </w:p>
    <w:p w:rsidR="00A96834" w:rsidRPr="00B87839" w:rsidRDefault="00B87839">
      <w:pPr>
        <w:spacing w:after="0" w:line="36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lastRenderedPageBreak/>
        <w:t xml:space="preserve">Кожен педагогічний працівник підвищує свій професійний рівень шляхом участі в проєктній роботі, шляхом самоосвіти, завдяки курсам підвищення кваліфікації. Усі педагогічні працівники пройшли курси підвищення кваліфікації. </w:t>
      </w:r>
    </w:p>
    <w:p w:rsidR="00A96834" w:rsidRPr="00B87839" w:rsidRDefault="00B87839">
      <w:pPr>
        <w:pStyle w:val="af2"/>
        <w:spacing w:line="360" w:lineRule="auto"/>
        <w:ind w:left="117" w:right="147" w:firstLine="708"/>
        <w:jc w:val="both"/>
        <w:rPr>
          <w:color w:val="auto"/>
        </w:rPr>
      </w:pPr>
      <w:r w:rsidRPr="00B87839">
        <w:rPr>
          <w:color w:val="auto"/>
          <w:sz w:val="28"/>
        </w:rPr>
        <w:t xml:space="preserve">З метою покращення роботи в дистанційному режимі у 2022/2023 н.р. всі вихователі пройшли курси з дистанційного навчання: на освітній платформі «Всеосвіта» вебінар « Дистанційне навчання , нові виклики та можливості»; на освітній платформі ГО «РУХ ОСВІТА»: «Дистанційна освіта. Задачі та рішення»; «Ефективна комунікація з учнями в очному та змішаному навчанні. Дистанційна освіта»; «Ефективне дистанційне навчання через взаємодію педагога з батьками». Отримали сертифікати. Вихователі Черняк І.М., Буравель В.В поділилися з колегами досвідом та результатами онлайн роботи під час засідання педагогічної ради. «Про діяльність класних керівників та вихователів при дистанційній формі </w:t>
      </w:r>
      <w:r w:rsidRPr="00B87839">
        <w:rPr>
          <w:color w:val="auto"/>
          <w:sz w:val="28"/>
          <w:szCs w:val="28"/>
        </w:rPr>
        <w:t>здобуття освіти під час воєнного стану».</w:t>
      </w:r>
    </w:p>
    <w:p w:rsidR="00A96834" w:rsidRPr="00B87839" w:rsidRDefault="00B87839">
      <w:pPr>
        <w:pStyle w:val="af2"/>
        <w:spacing w:line="360" w:lineRule="auto"/>
        <w:ind w:firstLine="850"/>
        <w:jc w:val="both"/>
        <w:rPr>
          <w:color w:val="auto"/>
          <w:sz w:val="28"/>
          <w:szCs w:val="28"/>
        </w:rPr>
      </w:pPr>
      <w:r w:rsidRPr="00B87839">
        <w:rPr>
          <w:color w:val="auto"/>
          <w:sz w:val="28"/>
          <w:szCs w:val="28"/>
        </w:rPr>
        <w:t>Протягом навчального року учні та педагогічні працівники взяли активну участь в освітніх проєктах на платформі</w:t>
      </w:r>
    </w:p>
    <w:p w:rsidR="00A96834" w:rsidRPr="00B87839" w:rsidRDefault="00B87839">
      <w:pPr>
        <w:pStyle w:val="af2"/>
        <w:spacing w:line="360" w:lineRule="auto"/>
        <w:jc w:val="both"/>
        <w:rPr>
          <w:color w:val="auto"/>
          <w:sz w:val="28"/>
          <w:szCs w:val="28"/>
        </w:rPr>
      </w:pPr>
      <w:r w:rsidRPr="00B87839">
        <w:rPr>
          <w:color w:val="auto"/>
          <w:sz w:val="28"/>
          <w:szCs w:val="28"/>
        </w:rPr>
        <w:t>«Всеосвіта», «На урок», «Прометеус», «Едера», «Рух освіта». Всі учасники отримали дипломи різного ступеня, а педагоги - подяки та свідоцтва. Найактивніші учасники проєктної діяльності Шуть Л.П., Сипало Н.О., Будянська Н.І., Сидорова Г.В., Лимар І.Ф., Васюта В.В., Мізюріна О.Л., Швидка І.А., Черняк І.М., Буравель В.В., Сорокіна Т.В., Богдан А.І. Вихователь Сорокіна Т.В. у 2023 році взяла участь у фестивалі «добрих практик» освітян Харківщини «Майстри педагогічної справи презентують» за напрямком “Виховна діяльність”.  Вихователь Маковська О. А. опублікувала власні розробки  на сайті «Всеосвіта».</w:t>
      </w:r>
    </w:p>
    <w:p w:rsidR="00A96834" w:rsidRPr="00B87839" w:rsidRDefault="00B87839">
      <w:pPr>
        <w:pStyle w:val="af2"/>
        <w:spacing w:line="360" w:lineRule="auto"/>
        <w:ind w:left="680"/>
        <w:jc w:val="both"/>
        <w:rPr>
          <w:color w:val="auto"/>
          <w:sz w:val="28"/>
          <w:szCs w:val="28"/>
        </w:rPr>
      </w:pPr>
      <w:r w:rsidRPr="00B87839">
        <w:rPr>
          <w:color w:val="auto"/>
          <w:sz w:val="28"/>
          <w:szCs w:val="28"/>
        </w:rPr>
        <w:t>Освітній проєкт «НА УРОК» допомагає навчати, розвиватися, виховувати, аналізувати, створювати, мотивувати,</w:t>
      </w:r>
    </w:p>
    <w:p w:rsidR="00A96834" w:rsidRPr="00B87839" w:rsidRDefault="00B87839">
      <w:pPr>
        <w:pStyle w:val="af2"/>
        <w:spacing w:line="360" w:lineRule="auto"/>
        <w:ind w:left="113" w:hanging="680"/>
        <w:jc w:val="both"/>
        <w:rPr>
          <w:color w:val="auto"/>
          <w:sz w:val="28"/>
          <w:szCs w:val="28"/>
        </w:rPr>
      </w:pPr>
      <w:r w:rsidRPr="00B87839">
        <w:rPr>
          <w:color w:val="auto"/>
          <w:sz w:val="28"/>
          <w:szCs w:val="28"/>
        </w:rPr>
        <w:tab/>
        <w:t>пізнавати, досліджувати, спілкуватися, оцінювати, економити час, організовувати, надихати, знаходити, ділитися, обговорювати, радіти життю, тестувати, піклуватися 24\7. Створює необмежені можливості для обміну досвідом між освітянами.</w:t>
      </w:r>
      <w:r w:rsidRPr="00B87839">
        <w:rPr>
          <w:rFonts w:eastAsia="Times New Roman"/>
          <w:color w:val="auto"/>
          <w:sz w:val="28"/>
          <w:szCs w:val="28"/>
        </w:rPr>
        <w:t xml:space="preserve"> Проєкт «На урок» - всеукраїнська база найкращих розробок уроків, безкоштовний доступ до матеріалів якої має </w:t>
      </w:r>
      <w:r w:rsidRPr="00B87839">
        <w:rPr>
          <w:rFonts w:eastAsia="Times New Roman"/>
          <w:color w:val="auto"/>
          <w:sz w:val="28"/>
          <w:szCs w:val="28"/>
        </w:rPr>
        <w:lastRenderedPageBreak/>
        <w:t>кожен зареєстрований на сайті вчитель. Учителі Центру користуються  матеріалами, представленими на сайті та є активними його учасниками. Так</w:t>
      </w:r>
      <w:r w:rsidRPr="00B87839">
        <w:rPr>
          <w:color w:val="auto"/>
          <w:sz w:val="28"/>
          <w:szCs w:val="28"/>
        </w:rPr>
        <w:t xml:space="preserve"> Сипало Н.О., учитель української мови та літератури, активно поширює власний педагогічний досвід серед спільноти освітян України, бере участь у формуванні освітнього простору бібліотеки авторських розробок для вчителів «НА УРОК». </w:t>
      </w:r>
      <w:r w:rsidRPr="00B87839">
        <w:rPr>
          <w:rFonts w:eastAsia="Times New Roman"/>
          <w:color w:val="auto"/>
          <w:sz w:val="28"/>
          <w:szCs w:val="28"/>
        </w:rPr>
        <w:t xml:space="preserve">Орищенко Л. О., учитель початкових класів нагороджена дипломом учасника конкурсу навчальних розробок «Фантастична п’ятірка» та має подяку за поповнення бібліотеки проєкту «На урок» авторськими розробками. Активно користується матеріалами проєкту, є автором декількох розробок Шуть Л.П., вчитель початкових класів. </w:t>
      </w:r>
      <w:r w:rsidRPr="00B87839">
        <w:rPr>
          <w:color w:val="auto"/>
          <w:sz w:val="28"/>
          <w:szCs w:val="28"/>
        </w:rPr>
        <w:t>Члени методичної кафедри естетичного циклу (вчителі трудового навчання Лимар І.Ф., Підгорна Л.В.,Маковський В.В.) на платформі «На Урок» створили онлайн-тести з тематичного оцінювання:</w:t>
      </w:r>
    </w:p>
    <w:p w:rsidR="00A96834" w:rsidRPr="00B87839" w:rsidRDefault="00B87839">
      <w:pPr>
        <w:pStyle w:val="af2"/>
        <w:spacing w:line="360" w:lineRule="auto"/>
        <w:ind w:left="113" w:hanging="680"/>
        <w:jc w:val="both"/>
        <w:rPr>
          <w:color w:val="auto"/>
          <w:sz w:val="28"/>
          <w:szCs w:val="28"/>
        </w:rPr>
      </w:pPr>
      <w:r w:rsidRPr="00B87839">
        <w:rPr>
          <w:color w:val="auto"/>
          <w:sz w:val="28"/>
          <w:szCs w:val="28"/>
        </w:rPr>
        <w:tab/>
        <w:t>-виготовлення відкладного коміра;</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-косинка;</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-технологія виготовлення плечового виробу;</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-наволочка з клапаном;</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-безпечна робота з праскою;</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-кімнатні рослини;</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-догляд за кімнатними рослинами;</w:t>
      </w:r>
    </w:p>
    <w:p w:rsidR="00A96834" w:rsidRPr="00B87839" w:rsidRDefault="00B87839">
      <w:pPr>
        <w:pStyle w:val="af2"/>
        <w:spacing w:before="240" w:line="360" w:lineRule="auto"/>
        <w:contextualSpacing/>
        <w:jc w:val="left"/>
        <w:outlineLvl w:val="2"/>
        <w:rPr>
          <w:color w:val="auto"/>
        </w:rPr>
      </w:pPr>
      <w:r w:rsidRPr="00B87839">
        <w:rPr>
          <w:color w:val="auto"/>
          <w:sz w:val="28"/>
          <w:szCs w:val="28"/>
        </w:rPr>
        <w:t>-</w:t>
      </w:r>
      <w:r w:rsidRPr="00B87839">
        <w:rPr>
          <w:rFonts w:eastAsia="Times New Roman"/>
          <w:color w:val="auto"/>
          <w:sz w:val="28"/>
          <w:szCs w:val="28"/>
        </w:rPr>
        <w:t>зберігання та сушіння деревини.</w:t>
      </w:r>
      <w:r w:rsidRPr="00B87839">
        <w:rPr>
          <w:color w:val="auto"/>
          <w:sz w:val="28"/>
          <w:szCs w:val="28"/>
        </w:rPr>
        <w:t>Тести доповнили розділ «Інтерактивні завдання для контролю знань і залучення учнів до активної роботи у класі та вдома».</w:t>
      </w:r>
      <w:r w:rsidRPr="00B87839">
        <w:rPr>
          <w:rFonts w:eastAsia="Times New Roman"/>
          <w:color w:val="auto"/>
          <w:sz w:val="28"/>
          <w:szCs w:val="28"/>
        </w:rPr>
        <w:t>Також інші педаагогічні працівники Центру активно співпрацюють з даним проєктом.</w:t>
      </w:r>
    </w:p>
    <w:p w:rsidR="00A96834" w:rsidRPr="00B87839" w:rsidRDefault="00B87839">
      <w:pPr>
        <w:suppressAutoHyphens w:val="0"/>
        <w:spacing w:line="360" w:lineRule="auto"/>
        <w:ind w:firstLine="709"/>
        <w:jc w:val="both"/>
        <w:rPr>
          <w:rFonts w:ascii="Times New Roman" w:hAnsi="Times New Roman"/>
          <w:sz w:val="28"/>
          <w:szCs w:val="28"/>
        </w:rPr>
      </w:pPr>
      <w:r w:rsidRPr="00B87839">
        <w:rPr>
          <w:rFonts w:ascii="Times New Roman" w:eastAsia="Calibri" w:hAnsi="Times New Roman"/>
          <w:sz w:val="28"/>
          <w:szCs w:val="28"/>
          <w:shd w:val="clear" w:color="auto" w:fill="FFFFFF"/>
          <w:lang w:eastAsia="en-US"/>
        </w:rPr>
        <w:t>Традиційно учні 3-4 класів (класні керівники Мізюріна О. Л. та Васюта В. В.) взяли участь у дистанційних олімпіадах «Всеосвіта Зима-2023» та «Всеосвіта Весна-2023» з української мови. Учні вкотре з допомогою цікавих завдань перевірили свої знання з рідної мови. За активну участь діти нагороджені сертифікатами від Всеукраїнського освітнього проекту «Всео</w:t>
      </w:r>
      <w:r w:rsidRPr="00B87839">
        <w:rPr>
          <w:rFonts w:ascii="Times New Roman" w:eastAsia="Calibri" w:hAnsi="Times New Roman"/>
          <w:sz w:val="28"/>
          <w:szCs w:val="28"/>
          <w:shd w:val="clear" w:color="auto" w:fill="FFFFFF"/>
          <w:lang w:eastAsia="en-US"/>
        </w:rPr>
        <w:t>с</w:t>
      </w:r>
      <w:r w:rsidRPr="00B87839">
        <w:rPr>
          <w:rFonts w:ascii="Times New Roman" w:eastAsia="Calibri" w:hAnsi="Times New Roman"/>
          <w:sz w:val="28"/>
          <w:szCs w:val="28"/>
          <w:shd w:val="clear" w:color="auto" w:fill="FFFFFF"/>
          <w:lang w:eastAsia="en-US"/>
        </w:rPr>
        <w:lastRenderedPageBreak/>
        <w:t>віта». Це сприяє підвищенню мотивації учнів до отримання нових знань, розвитку їх творчих здібностей, популяризації укр</w:t>
      </w:r>
      <w:r w:rsidRPr="00B87839">
        <w:rPr>
          <w:rFonts w:ascii="Times New Roman" w:eastAsia="Calibri" w:hAnsi="Times New Roman"/>
          <w:sz w:val="28"/>
          <w:szCs w:val="28"/>
          <w:shd w:val="clear" w:color="auto" w:fill="FFFFFF"/>
          <w:lang w:eastAsia="en-US"/>
        </w:rPr>
        <w:t>а</w:t>
      </w:r>
      <w:r w:rsidRPr="00B87839">
        <w:rPr>
          <w:rFonts w:ascii="Times New Roman" w:eastAsia="Calibri" w:hAnsi="Times New Roman"/>
          <w:sz w:val="28"/>
          <w:szCs w:val="28"/>
          <w:shd w:val="clear" w:color="auto" w:fill="FFFFFF"/>
          <w:lang w:eastAsia="en-US"/>
        </w:rPr>
        <w:t>їнської мови та патріотичному вихованню.</w:t>
      </w:r>
    </w:p>
    <w:p w:rsidR="00A96834" w:rsidRPr="00B87839" w:rsidRDefault="00B87839">
      <w:pPr>
        <w:pStyle w:val="col-meta-olp"/>
        <w:shd w:val="clear" w:color="auto" w:fill="FFFFFF"/>
        <w:spacing w:beforeAutospacing="0" w:after="0" w:afterAutospacing="0" w:line="360" w:lineRule="auto"/>
        <w:ind w:firstLine="709"/>
        <w:contextualSpacing/>
        <w:jc w:val="both"/>
        <w:rPr>
          <w:rFonts w:ascii="Times New Roman" w:hAnsi="Times New Roman"/>
          <w:sz w:val="28"/>
          <w:szCs w:val="28"/>
        </w:rPr>
      </w:pPr>
      <w:r w:rsidRPr="00B87839">
        <w:rPr>
          <w:rFonts w:ascii="Times New Roman" w:eastAsia="Calibri" w:hAnsi="Times New Roman"/>
          <w:sz w:val="28"/>
          <w:szCs w:val="28"/>
          <w:lang w:eastAsia="en-US"/>
        </w:rPr>
        <w:t>Учні 2 класу (класний керівник Лимешко Т. С.) посіли призові місця в різноманітних Всеукраїнських конкурсах від «Всеосвіти».</w:t>
      </w:r>
      <w:r w:rsidRPr="00B87839">
        <w:rPr>
          <w:rFonts w:ascii="Times New Roman" w:hAnsi="Times New Roman"/>
          <w:sz w:val="28"/>
          <w:szCs w:val="28"/>
        </w:rPr>
        <w:t xml:space="preserve"> Прикладом є Всеукраїнський конкурс «З Україною в серці», метою якого є сприяти вихованню поваги до іст</w:t>
      </w:r>
      <w:r w:rsidRPr="00B87839">
        <w:rPr>
          <w:rFonts w:ascii="Times New Roman" w:hAnsi="Times New Roman"/>
          <w:sz w:val="28"/>
          <w:szCs w:val="28"/>
        </w:rPr>
        <w:t>о</w:t>
      </w:r>
      <w:r w:rsidRPr="00B87839">
        <w:rPr>
          <w:rFonts w:ascii="Times New Roman" w:hAnsi="Times New Roman"/>
          <w:sz w:val="28"/>
          <w:szCs w:val="28"/>
        </w:rPr>
        <w:t>ричного минулого та сьогодення нашої Батьківщини, закріпити знання учнів про Україну, державну і народну символіки, плекати любов до рідної землі, яка є духовним місцем сили для кожного з нас. Голубєва Анастасія посіла в цьому конкурсі І місце.</w:t>
      </w:r>
    </w:p>
    <w:p w:rsidR="00A96834" w:rsidRPr="00B87839" w:rsidRDefault="00B87839">
      <w:pPr>
        <w:pStyle w:val="col-meta-olp"/>
        <w:shd w:val="clear" w:color="auto" w:fill="FFFFFF"/>
        <w:spacing w:beforeAutospacing="0" w:after="0" w:afterAutospacing="0" w:line="360" w:lineRule="auto"/>
        <w:ind w:firstLine="709"/>
        <w:contextualSpacing/>
        <w:jc w:val="both"/>
        <w:rPr>
          <w:rFonts w:ascii="Times New Roman" w:hAnsi="Times New Roman"/>
          <w:sz w:val="28"/>
          <w:szCs w:val="28"/>
        </w:rPr>
      </w:pPr>
      <w:r w:rsidRPr="00B87839">
        <w:rPr>
          <w:rFonts w:ascii="Times New Roman" w:hAnsi="Times New Roman"/>
          <w:sz w:val="28"/>
          <w:szCs w:val="28"/>
        </w:rPr>
        <w:t>Долучилися учні і до Всеукраїнського конкурсу «Будь природі другом!», спрямованому на розвиток екологічної грам</w:t>
      </w:r>
      <w:r w:rsidRPr="00B87839">
        <w:rPr>
          <w:rFonts w:ascii="Times New Roman" w:hAnsi="Times New Roman"/>
          <w:sz w:val="28"/>
          <w:szCs w:val="28"/>
        </w:rPr>
        <w:t>о</w:t>
      </w:r>
      <w:r w:rsidRPr="00B87839">
        <w:rPr>
          <w:rFonts w:ascii="Times New Roman" w:hAnsi="Times New Roman"/>
          <w:sz w:val="28"/>
          <w:szCs w:val="28"/>
        </w:rPr>
        <w:t>тності, вихованні любові до природи, зацікавлення дітлахів екологічними проблемами довкілля. Говоров Андрій посів третє місце.</w:t>
      </w:r>
    </w:p>
    <w:p w:rsidR="00A96834" w:rsidRPr="00B87839" w:rsidRDefault="00B87839">
      <w:pPr>
        <w:spacing w:line="360" w:lineRule="auto"/>
        <w:ind w:firstLine="709"/>
        <w:jc w:val="both"/>
        <w:rPr>
          <w:rFonts w:ascii="Times New Roman" w:hAnsi="Times New Roman"/>
          <w:sz w:val="28"/>
          <w:szCs w:val="28"/>
        </w:rPr>
      </w:pPr>
      <w:r w:rsidRPr="00B87839">
        <w:rPr>
          <w:rFonts w:ascii="Times New Roman" w:hAnsi="Times New Roman"/>
          <w:sz w:val="28"/>
          <w:szCs w:val="28"/>
        </w:rPr>
        <w:t>Учень 1 класу Гунько Леонід (класний керівник Шуть Л. П.) посів перше місце у Всеукраїнському конкурсі «Будьмо гідними», спрямованому на підвищення рівня сформованості національно-патріотичного світогляду підростаючого покоління.</w:t>
      </w:r>
    </w:p>
    <w:p w:rsidR="00A96834" w:rsidRPr="00B87839" w:rsidRDefault="00B87839">
      <w:pPr>
        <w:spacing w:line="360" w:lineRule="auto"/>
        <w:ind w:firstLine="709"/>
        <w:jc w:val="both"/>
        <w:rPr>
          <w:rFonts w:ascii="Times New Roman" w:hAnsi="Times New Roman"/>
          <w:sz w:val="28"/>
          <w:szCs w:val="28"/>
        </w:rPr>
      </w:pPr>
      <w:r w:rsidRPr="00B87839">
        <w:rPr>
          <w:rFonts w:ascii="Times New Roman" w:hAnsi="Times New Roman"/>
          <w:sz w:val="28"/>
          <w:szCs w:val="28"/>
        </w:rPr>
        <w:t>Курси підвищення кваліфікації , запропоновані платформою Всеосвіта користуються увагою серед освітян. Так вчитель Центру Будаєва Л. В. пройшла та успішно завершила 30 годинний курс «Практичні підходи в проведенні корекційно-розвиткової роботи з дітьми, які мають порушення інтелектуального розвитку», отримала практичні і теоретичні знання та навички згідно з програмою курсу. Вчитель Козуб М. В. отримала сертифікат про підвищення кваліфікації, пройшовши 30 годинний курс «Дидактичні прийоми в роботі з дітьми з порушеннями інтелектуального розвитку в початковій школі».</w:t>
      </w:r>
    </w:p>
    <w:p w:rsidR="00A96834" w:rsidRPr="00B87839" w:rsidRDefault="00B87839">
      <w:pPr>
        <w:spacing w:line="360" w:lineRule="auto"/>
        <w:ind w:firstLine="709"/>
        <w:jc w:val="both"/>
        <w:rPr>
          <w:rFonts w:ascii="Times New Roman" w:hAnsi="Times New Roman"/>
          <w:sz w:val="28"/>
          <w:szCs w:val="28"/>
        </w:rPr>
      </w:pPr>
      <w:r w:rsidRPr="00B87839">
        <w:rPr>
          <w:rFonts w:ascii="Times New Roman" w:eastAsia="Times New Roman" w:hAnsi="Times New Roman"/>
          <w:sz w:val="28"/>
          <w:szCs w:val="28"/>
          <w:lang w:val="ru-RU" w:eastAsia="ru-RU"/>
        </w:rPr>
        <w:t>Вчитель Лимешко Т. С. дистанційно взяла участь у вебінарах за темами:</w:t>
      </w:r>
    </w:p>
    <w:p w:rsidR="00A96834" w:rsidRPr="00B87839" w:rsidRDefault="00B87839">
      <w:pPr>
        <w:spacing w:line="360" w:lineRule="auto"/>
        <w:jc w:val="both"/>
        <w:rPr>
          <w:rFonts w:ascii="Times New Roman" w:hAnsi="Times New Roman"/>
          <w:sz w:val="28"/>
          <w:szCs w:val="28"/>
        </w:rPr>
      </w:pPr>
      <w:r w:rsidRPr="00B87839">
        <w:rPr>
          <w:rFonts w:ascii="Times New Roman" w:eastAsia="Times New Roman" w:hAnsi="Times New Roman"/>
          <w:sz w:val="28"/>
          <w:szCs w:val="28"/>
          <w:lang w:val="ru-RU" w:eastAsia="ru-RU"/>
        </w:rPr>
        <w:lastRenderedPageBreak/>
        <w:t>– «Як успішно працювати з дитиною із синдромом Дауна: практичні аспекти когнітивного розвитку»</w:t>
      </w:r>
      <w:r w:rsidRPr="00B87839">
        <w:rPr>
          <w:rFonts w:ascii="Times New Roman" w:eastAsia="Calibri" w:hAnsi="Times New Roman"/>
          <w:sz w:val="28"/>
          <w:szCs w:val="28"/>
        </w:rPr>
        <w:t>;</w:t>
      </w:r>
    </w:p>
    <w:p w:rsidR="00A96834" w:rsidRPr="00B87839" w:rsidRDefault="00B87839">
      <w:pPr>
        <w:spacing w:line="360" w:lineRule="auto"/>
        <w:jc w:val="both"/>
        <w:rPr>
          <w:rFonts w:ascii="Times New Roman" w:hAnsi="Times New Roman"/>
          <w:sz w:val="28"/>
          <w:szCs w:val="28"/>
        </w:rPr>
      </w:pPr>
      <w:r w:rsidRPr="00B87839">
        <w:rPr>
          <w:rFonts w:ascii="Times New Roman" w:eastAsia="Times New Roman" w:hAnsi="Times New Roman"/>
          <w:sz w:val="28"/>
          <w:szCs w:val="28"/>
          <w:lang w:eastAsia="ru-RU"/>
        </w:rPr>
        <w:t>– «Особливості дистанційного навчання дітей з особливими освітніми потребами»;</w:t>
      </w:r>
    </w:p>
    <w:p w:rsidR="00A96834" w:rsidRPr="00B87839" w:rsidRDefault="00B87839">
      <w:pPr>
        <w:spacing w:line="360" w:lineRule="auto"/>
        <w:jc w:val="both"/>
        <w:rPr>
          <w:rFonts w:ascii="Times New Roman" w:hAnsi="Times New Roman"/>
          <w:sz w:val="28"/>
          <w:szCs w:val="28"/>
        </w:rPr>
      </w:pPr>
      <w:r w:rsidRPr="00B87839">
        <w:rPr>
          <w:rFonts w:ascii="Times New Roman" w:eastAsia="Times New Roman" w:hAnsi="Times New Roman"/>
          <w:sz w:val="28"/>
          <w:szCs w:val="28"/>
          <w:lang w:eastAsia="ru-RU"/>
        </w:rPr>
        <w:t>– «Корекційні методики роботи з дітьми з особливими освітніми потребами»;</w:t>
      </w:r>
    </w:p>
    <w:p w:rsidR="00A96834" w:rsidRPr="00B87839" w:rsidRDefault="00B87839">
      <w:pPr>
        <w:spacing w:line="360" w:lineRule="auto"/>
        <w:jc w:val="both"/>
        <w:rPr>
          <w:rFonts w:ascii="Times New Roman" w:hAnsi="Times New Roman"/>
          <w:sz w:val="28"/>
          <w:szCs w:val="28"/>
        </w:rPr>
      </w:pPr>
      <w:r w:rsidRPr="00B87839">
        <w:rPr>
          <w:rFonts w:ascii="Times New Roman" w:eastAsia="Times New Roman" w:hAnsi="Times New Roman"/>
          <w:sz w:val="28"/>
          <w:szCs w:val="28"/>
          <w:lang w:eastAsia="ru-RU"/>
        </w:rPr>
        <w:t>– «Проєктне навчання», «Креативне мислення», «Наскрізні навички», «Практичні прийоми»;</w:t>
      </w:r>
    </w:p>
    <w:p w:rsidR="00A96834" w:rsidRPr="00B87839" w:rsidRDefault="00B87839">
      <w:pPr>
        <w:spacing w:line="360" w:lineRule="auto"/>
        <w:ind w:firstLine="709"/>
        <w:jc w:val="both"/>
        <w:rPr>
          <w:rFonts w:ascii="Times New Roman" w:hAnsi="Times New Roman"/>
          <w:sz w:val="28"/>
          <w:szCs w:val="28"/>
        </w:rPr>
      </w:pPr>
      <w:r w:rsidRPr="00B87839">
        <w:rPr>
          <w:rFonts w:ascii="Times New Roman" w:hAnsi="Times New Roman"/>
          <w:sz w:val="28"/>
          <w:szCs w:val="28"/>
        </w:rPr>
        <w:t>Члени методичної кафедри природничо математичного циклу стали активними учасниками вебінарів: «Фінансова грамотність школярів» (Сидорова Г.В., Будянська Н.І.), «Особливості роботи з дітьми з ООП», (Сидорова Г.В., Будянська Н.І.), «Шкільне життя онлайн»(Буров О.М.).</w:t>
      </w:r>
    </w:p>
    <w:p w:rsidR="00A96834" w:rsidRPr="00B87839" w:rsidRDefault="00B87839">
      <w:pPr>
        <w:spacing w:line="360" w:lineRule="auto"/>
        <w:ind w:firstLine="709"/>
        <w:jc w:val="both"/>
        <w:rPr>
          <w:rFonts w:ascii="Times New Roman" w:hAnsi="Times New Roman"/>
          <w:sz w:val="28"/>
          <w:szCs w:val="28"/>
        </w:rPr>
      </w:pPr>
      <w:r w:rsidRPr="00B87839">
        <w:rPr>
          <w:rFonts w:ascii="Times New Roman" w:hAnsi="Times New Roman"/>
          <w:sz w:val="28"/>
          <w:szCs w:val="28"/>
        </w:rPr>
        <w:t xml:space="preserve">Швидка І. А. вчитель логопед, опублікувала на сайті </w:t>
      </w:r>
      <w:r w:rsidRPr="00B87839">
        <w:rPr>
          <w:rFonts w:ascii="Times New Roman" w:hAnsi="Times New Roman"/>
          <w:sz w:val="28"/>
          <w:szCs w:val="28"/>
          <w:lang w:val="en-US"/>
        </w:rPr>
        <w:t>naurok</w:t>
      </w:r>
      <w:r w:rsidRPr="00B87839">
        <w:rPr>
          <w:rFonts w:ascii="Times New Roman" w:hAnsi="Times New Roman"/>
          <w:sz w:val="28"/>
          <w:szCs w:val="28"/>
        </w:rPr>
        <w:t>.</w:t>
      </w:r>
      <w:r w:rsidRPr="00B87839">
        <w:rPr>
          <w:rFonts w:ascii="Times New Roman" w:hAnsi="Times New Roman"/>
          <w:sz w:val="28"/>
          <w:szCs w:val="28"/>
          <w:lang w:val="en-US"/>
        </w:rPr>
        <w:t>com</w:t>
      </w:r>
      <w:r w:rsidRPr="00B87839">
        <w:rPr>
          <w:rFonts w:ascii="Times New Roman" w:hAnsi="Times New Roman"/>
          <w:sz w:val="28"/>
          <w:szCs w:val="28"/>
        </w:rPr>
        <w:t>.</w:t>
      </w:r>
      <w:r w:rsidRPr="00B87839">
        <w:rPr>
          <w:rFonts w:ascii="Times New Roman" w:hAnsi="Times New Roman"/>
          <w:sz w:val="28"/>
          <w:szCs w:val="28"/>
          <w:lang w:val="en-US"/>
        </w:rPr>
        <w:t>ua</w:t>
      </w:r>
      <w:r w:rsidRPr="00B87839">
        <w:rPr>
          <w:rFonts w:ascii="Times New Roman" w:hAnsi="Times New Roman"/>
          <w:sz w:val="28"/>
          <w:szCs w:val="28"/>
        </w:rPr>
        <w:t xml:space="preserve"> свій авторський матеріал: «Календарно-тематичне планування занять логопедії при дисграфії, дислексії». </w:t>
      </w:r>
    </w:p>
    <w:p w:rsidR="00A96834" w:rsidRPr="00B87839" w:rsidRDefault="00B87839">
      <w:pPr>
        <w:pStyle w:val="Standard"/>
        <w:spacing w:line="360" w:lineRule="auto"/>
        <w:jc w:val="both"/>
        <w:rPr>
          <w:sz w:val="28"/>
          <w:szCs w:val="28"/>
          <w:lang w:val="ru-RU"/>
        </w:rPr>
      </w:pPr>
      <w:r w:rsidRPr="00B87839">
        <w:rPr>
          <w:rFonts w:cs="Times New Roman"/>
          <w:sz w:val="28"/>
          <w:szCs w:val="28"/>
          <w:lang w:val="uk-UA"/>
        </w:rPr>
        <w:tab/>
        <w:t>ТОВ "Освітній портал"/проєкт Алаба став переможцем конкурсу-огляду електронних освітніх ресурсів для закладів загальної середньої освіти в категорії освітні інтерактивні ігри, конкурси, олімпіади. В умовах сьогодення вірші та твори Тараса Шевченка актуальні як ніколи раніше, тому освітній портал Алаба запросив усіх бажаючих вшанувати пам'ять та творчість видатного митця слова.</w:t>
      </w:r>
      <w:r w:rsidRPr="00B87839">
        <w:rPr>
          <w:rFonts w:cs="Times New Roman"/>
          <w:sz w:val="28"/>
          <w:szCs w:val="28"/>
        </w:rPr>
        <w:t> </w:t>
      </w:r>
      <w:r w:rsidRPr="00B87839">
        <w:rPr>
          <w:rFonts w:cs="Times New Roman"/>
          <w:sz w:val="28"/>
          <w:szCs w:val="28"/>
          <w:lang w:val="uk-UA"/>
        </w:rPr>
        <w:t xml:space="preserve"> </w:t>
      </w:r>
      <w:r w:rsidRPr="00B87839">
        <w:rPr>
          <w:rFonts w:cs="Times New Roman"/>
          <w:sz w:val="28"/>
          <w:szCs w:val="28"/>
          <w:lang w:val="ru-RU"/>
        </w:rPr>
        <w:t xml:space="preserve">Основна мета конкурсу - сприяння творчому розвитку дітей, а також заохочення юних митців пам'ятати та поважати українську творчу спадщину. Сипало </w:t>
      </w:r>
      <w:r w:rsidRPr="00B87839">
        <w:rPr>
          <w:rFonts w:cs="Times New Roman"/>
          <w:sz w:val="28"/>
          <w:szCs w:val="28"/>
          <w:lang w:val="uk-UA"/>
        </w:rPr>
        <w:t xml:space="preserve">Н.О. </w:t>
      </w:r>
      <w:r w:rsidRPr="00B87839">
        <w:rPr>
          <w:rFonts w:cs="Times New Roman"/>
          <w:sz w:val="28"/>
          <w:szCs w:val="28"/>
          <w:lang w:val="ru-RU"/>
        </w:rPr>
        <w:t>організувала участь учениці 9 класу Центру  Дмитренко Дар’ї у  І Всеукраїнському конкурсі дитячо-юнацької творчості, присвяченому пам'яті Тараса Шевченка "Думи мої, думи мої".</w:t>
      </w:r>
    </w:p>
    <w:p w:rsidR="00A96834" w:rsidRPr="00B87839" w:rsidRDefault="00B87839">
      <w:pPr>
        <w:pStyle w:val="af2"/>
        <w:spacing w:line="360" w:lineRule="auto"/>
        <w:ind w:left="113" w:right="170" w:firstLine="737"/>
        <w:jc w:val="both"/>
        <w:rPr>
          <w:color w:val="auto"/>
          <w:sz w:val="28"/>
          <w:szCs w:val="28"/>
        </w:rPr>
      </w:pPr>
      <w:r w:rsidRPr="00B87839">
        <w:rPr>
          <w:color w:val="auto"/>
          <w:sz w:val="28"/>
          <w:szCs w:val="28"/>
        </w:rPr>
        <w:lastRenderedPageBreak/>
        <w:t>Значна увага приділялась інноваційній освітній діяльності. Вихователі Центру брали активну участь у реалізації</w:t>
      </w:r>
      <w:r w:rsidRPr="00B87839">
        <w:rPr>
          <w:color w:val="auto"/>
          <w:spacing w:val="1"/>
          <w:sz w:val="28"/>
          <w:szCs w:val="28"/>
        </w:rPr>
        <w:t xml:space="preserve"> </w:t>
      </w:r>
      <w:r w:rsidRPr="00B87839">
        <w:rPr>
          <w:color w:val="auto"/>
          <w:sz w:val="28"/>
          <w:szCs w:val="28"/>
        </w:rPr>
        <w:t>загальношкільного проєкту «Здорова дитина-здорова нація» (керівник- вихователь Буравель В.В. ).</w:t>
      </w:r>
      <w:r w:rsidRPr="00B87839">
        <w:rPr>
          <w:color w:val="auto"/>
          <w:spacing w:val="-67"/>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екологічному</w:t>
      </w:r>
      <w:r w:rsidRPr="00B87839">
        <w:rPr>
          <w:color w:val="auto"/>
          <w:spacing w:val="2"/>
          <w:sz w:val="28"/>
          <w:szCs w:val="28"/>
        </w:rPr>
        <w:t xml:space="preserve"> </w:t>
      </w:r>
      <w:r w:rsidRPr="00B87839">
        <w:rPr>
          <w:color w:val="auto"/>
          <w:sz w:val="28"/>
          <w:szCs w:val="28"/>
        </w:rPr>
        <w:t>проєкті</w:t>
      </w:r>
      <w:r w:rsidRPr="00B87839">
        <w:rPr>
          <w:color w:val="auto"/>
          <w:spacing w:val="-1"/>
          <w:sz w:val="28"/>
          <w:szCs w:val="28"/>
        </w:rPr>
        <w:t xml:space="preserve"> </w:t>
      </w:r>
      <w:r w:rsidRPr="00B87839">
        <w:rPr>
          <w:color w:val="auto"/>
          <w:sz w:val="28"/>
          <w:szCs w:val="28"/>
        </w:rPr>
        <w:t>“Життя</w:t>
      </w:r>
      <w:r w:rsidRPr="00B87839">
        <w:rPr>
          <w:color w:val="auto"/>
          <w:spacing w:val="1"/>
          <w:sz w:val="28"/>
          <w:szCs w:val="28"/>
        </w:rPr>
        <w:t xml:space="preserve"> </w:t>
      </w:r>
      <w:r w:rsidRPr="00B87839">
        <w:rPr>
          <w:color w:val="auto"/>
          <w:sz w:val="28"/>
          <w:szCs w:val="28"/>
        </w:rPr>
        <w:t>без</w:t>
      </w:r>
      <w:r w:rsidRPr="00B87839">
        <w:rPr>
          <w:color w:val="auto"/>
          <w:spacing w:val="-1"/>
          <w:sz w:val="28"/>
          <w:szCs w:val="28"/>
        </w:rPr>
        <w:t xml:space="preserve"> </w:t>
      </w:r>
      <w:r w:rsidRPr="00B87839">
        <w:rPr>
          <w:color w:val="auto"/>
          <w:sz w:val="28"/>
          <w:szCs w:val="28"/>
        </w:rPr>
        <w:t>сміття” (керівник- вихователь Сорокіна Т.В.).</w:t>
      </w:r>
    </w:p>
    <w:p w:rsidR="00A96834" w:rsidRPr="00B87839" w:rsidRDefault="00B87839">
      <w:pPr>
        <w:pStyle w:val="af2"/>
        <w:spacing w:before="1" w:line="360" w:lineRule="auto"/>
        <w:ind w:left="117" w:right="144" w:firstLine="708"/>
        <w:jc w:val="both"/>
        <w:rPr>
          <w:color w:val="auto"/>
          <w:sz w:val="28"/>
          <w:szCs w:val="28"/>
        </w:rPr>
      </w:pPr>
      <w:r w:rsidRPr="00B87839">
        <w:rPr>
          <w:color w:val="auto"/>
          <w:sz w:val="28"/>
          <w:szCs w:val="28"/>
        </w:rPr>
        <w:t>Виховний процес був невід’ємною складовою всього освітнього процесу і орієнтувався на загальнолюдські цінності,</w:t>
      </w:r>
      <w:r w:rsidRPr="00B87839">
        <w:rPr>
          <w:color w:val="auto"/>
          <w:spacing w:val="1"/>
          <w:sz w:val="28"/>
          <w:szCs w:val="28"/>
        </w:rPr>
        <w:t xml:space="preserve"> </w:t>
      </w:r>
      <w:r w:rsidRPr="00B87839">
        <w:rPr>
          <w:color w:val="auto"/>
          <w:sz w:val="28"/>
          <w:szCs w:val="28"/>
        </w:rPr>
        <w:t>зокрема морально-етичні (гідність, чесність, справедливість турбота, повага до життя,</w:t>
      </w:r>
      <w:r w:rsidRPr="00B87839">
        <w:rPr>
          <w:color w:val="auto"/>
          <w:spacing w:val="1"/>
          <w:sz w:val="28"/>
          <w:szCs w:val="28"/>
        </w:rPr>
        <w:t xml:space="preserve"> </w:t>
      </w:r>
      <w:r w:rsidRPr="00B87839">
        <w:rPr>
          <w:color w:val="auto"/>
          <w:sz w:val="28"/>
          <w:szCs w:val="28"/>
        </w:rPr>
        <w:t>до себе та інших людей), розвиток</w:t>
      </w:r>
      <w:r w:rsidRPr="00B87839">
        <w:rPr>
          <w:color w:val="auto"/>
          <w:spacing w:val="1"/>
          <w:sz w:val="28"/>
          <w:szCs w:val="28"/>
        </w:rPr>
        <w:t xml:space="preserve"> </w:t>
      </w:r>
      <w:r w:rsidRPr="00B87839">
        <w:rPr>
          <w:color w:val="auto"/>
          <w:sz w:val="28"/>
          <w:szCs w:val="28"/>
        </w:rPr>
        <w:t>навичок громадянської свідомості та відповідальності, навичок критичного мислення, співпраці та командної роботи,</w:t>
      </w:r>
      <w:r w:rsidRPr="00B87839">
        <w:rPr>
          <w:color w:val="auto"/>
          <w:spacing w:val="1"/>
          <w:sz w:val="28"/>
          <w:szCs w:val="28"/>
        </w:rPr>
        <w:t xml:space="preserve"> </w:t>
      </w:r>
      <w:r w:rsidRPr="00B87839">
        <w:rPr>
          <w:color w:val="auto"/>
          <w:sz w:val="28"/>
          <w:szCs w:val="28"/>
        </w:rPr>
        <w:t>формування</w:t>
      </w:r>
      <w:r w:rsidRPr="00B87839">
        <w:rPr>
          <w:color w:val="auto"/>
          <w:spacing w:val="1"/>
          <w:sz w:val="28"/>
          <w:szCs w:val="28"/>
        </w:rPr>
        <w:t xml:space="preserve"> </w:t>
      </w:r>
      <w:r w:rsidRPr="00B87839">
        <w:rPr>
          <w:color w:val="auto"/>
          <w:sz w:val="28"/>
          <w:szCs w:val="28"/>
        </w:rPr>
        <w:t>здорового і</w:t>
      </w:r>
      <w:r w:rsidRPr="00B87839">
        <w:rPr>
          <w:color w:val="auto"/>
          <w:spacing w:val="1"/>
          <w:sz w:val="28"/>
          <w:szCs w:val="28"/>
        </w:rPr>
        <w:t xml:space="preserve"> </w:t>
      </w:r>
      <w:r w:rsidRPr="00B87839">
        <w:rPr>
          <w:color w:val="auto"/>
          <w:sz w:val="28"/>
          <w:szCs w:val="28"/>
        </w:rPr>
        <w:t>екологічного</w:t>
      </w:r>
      <w:r w:rsidRPr="00B87839">
        <w:rPr>
          <w:color w:val="auto"/>
          <w:spacing w:val="1"/>
          <w:sz w:val="28"/>
          <w:szCs w:val="28"/>
        </w:rPr>
        <w:t xml:space="preserve"> </w:t>
      </w:r>
      <w:r w:rsidRPr="00B87839">
        <w:rPr>
          <w:color w:val="auto"/>
          <w:sz w:val="28"/>
          <w:szCs w:val="28"/>
        </w:rPr>
        <w:t>способу</w:t>
      </w:r>
      <w:r w:rsidRPr="00B87839">
        <w:rPr>
          <w:color w:val="auto"/>
          <w:spacing w:val="1"/>
          <w:sz w:val="28"/>
          <w:szCs w:val="28"/>
        </w:rPr>
        <w:t xml:space="preserve"> </w:t>
      </w:r>
      <w:r w:rsidRPr="00B87839">
        <w:rPr>
          <w:color w:val="auto"/>
          <w:sz w:val="28"/>
          <w:szCs w:val="28"/>
        </w:rPr>
        <w:t>життя,</w:t>
      </w:r>
      <w:r w:rsidRPr="00B87839">
        <w:rPr>
          <w:color w:val="auto"/>
          <w:spacing w:val="1"/>
          <w:sz w:val="28"/>
          <w:szCs w:val="28"/>
        </w:rPr>
        <w:t xml:space="preserve"> </w:t>
      </w:r>
      <w:r w:rsidRPr="00B87839">
        <w:rPr>
          <w:color w:val="auto"/>
          <w:sz w:val="28"/>
          <w:szCs w:val="28"/>
        </w:rPr>
        <w:t>статеве</w:t>
      </w:r>
      <w:r w:rsidRPr="00B87839">
        <w:rPr>
          <w:color w:val="auto"/>
          <w:spacing w:val="1"/>
          <w:sz w:val="28"/>
          <w:szCs w:val="28"/>
        </w:rPr>
        <w:t xml:space="preserve"> </w:t>
      </w:r>
      <w:r w:rsidRPr="00B87839">
        <w:rPr>
          <w:color w:val="auto"/>
          <w:sz w:val="28"/>
          <w:szCs w:val="28"/>
        </w:rPr>
        <w:t>виховання</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виховання</w:t>
      </w:r>
      <w:r w:rsidRPr="00B87839">
        <w:rPr>
          <w:color w:val="auto"/>
          <w:spacing w:val="1"/>
          <w:sz w:val="28"/>
          <w:szCs w:val="28"/>
        </w:rPr>
        <w:t xml:space="preserve"> </w:t>
      </w:r>
      <w:r w:rsidRPr="00B87839">
        <w:rPr>
          <w:color w:val="auto"/>
          <w:sz w:val="28"/>
          <w:szCs w:val="28"/>
        </w:rPr>
        <w:t>гендерної</w:t>
      </w:r>
      <w:r w:rsidRPr="00B87839">
        <w:rPr>
          <w:color w:val="auto"/>
          <w:spacing w:val="1"/>
          <w:sz w:val="28"/>
          <w:szCs w:val="28"/>
        </w:rPr>
        <w:t xml:space="preserve"> </w:t>
      </w:r>
      <w:r w:rsidRPr="00B87839">
        <w:rPr>
          <w:color w:val="auto"/>
          <w:sz w:val="28"/>
          <w:szCs w:val="28"/>
        </w:rPr>
        <w:t>рівності,</w:t>
      </w:r>
      <w:r w:rsidRPr="00B87839">
        <w:rPr>
          <w:color w:val="auto"/>
          <w:spacing w:val="1"/>
          <w:sz w:val="28"/>
          <w:szCs w:val="28"/>
        </w:rPr>
        <w:t xml:space="preserve"> </w:t>
      </w:r>
      <w:r w:rsidRPr="00B87839">
        <w:rPr>
          <w:color w:val="auto"/>
          <w:sz w:val="28"/>
          <w:szCs w:val="28"/>
        </w:rPr>
        <w:t>соціально-</w:t>
      </w:r>
      <w:r w:rsidRPr="00B87839">
        <w:rPr>
          <w:color w:val="auto"/>
          <w:spacing w:val="1"/>
          <w:sz w:val="28"/>
          <w:szCs w:val="28"/>
        </w:rPr>
        <w:t xml:space="preserve"> </w:t>
      </w:r>
      <w:r w:rsidRPr="00B87839">
        <w:rPr>
          <w:color w:val="auto"/>
          <w:sz w:val="28"/>
          <w:szCs w:val="28"/>
        </w:rPr>
        <w:t>політичні (повага до рідної мови і культури, патріотизм, шанобливе ставлення до довкілля, повага до закону, солідарність,</w:t>
      </w:r>
      <w:r w:rsidRPr="00B87839">
        <w:rPr>
          <w:color w:val="auto"/>
          <w:spacing w:val="1"/>
          <w:sz w:val="28"/>
          <w:szCs w:val="28"/>
        </w:rPr>
        <w:t xml:space="preserve"> </w:t>
      </w:r>
      <w:r w:rsidRPr="00B87839">
        <w:rPr>
          <w:color w:val="auto"/>
          <w:sz w:val="28"/>
          <w:szCs w:val="28"/>
        </w:rPr>
        <w:t>відповідальність).</w:t>
      </w:r>
    </w:p>
    <w:p w:rsidR="00A96834" w:rsidRPr="00B87839" w:rsidRDefault="00B87839">
      <w:pPr>
        <w:pStyle w:val="af2"/>
        <w:spacing w:line="360" w:lineRule="auto"/>
        <w:ind w:left="117" w:right="157" w:firstLine="710"/>
        <w:jc w:val="both"/>
        <w:rPr>
          <w:color w:val="auto"/>
          <w:sz w:val="28"/>
          <w:szCs w:val="28"/>
        </w:rPr>
      </w:pPr>
      <w:r w:rsidRPr="00B87839">
        <w:rPr>
          <w:color w:val="auto"/>
          <w:sz w:val="28"/>
          <w:szCs w:val="28"/>
        </w:rPr>
        <w:t>Вихователі в своїй педагогічній діяльності реалізовують впевненість в тому, що ключові компетентності і наскрізні</w:t>
      </w:r>
      <w:r w:rsidRPr="00B87839">
        <w:rPr>
          <w:color w:val="auto"/>
          <w:spacing w:val="1"/>
          <w:sz w:val="28"/>
          <w:szCs w:val="28"/>
        </w:rPr>
        <w:t xml:space="preserve"> </w:t>
      </w:r>
      <w:r w:rsidRPr="00B87839">
        <w:rPr>
          <w:color w:val="auto"/>
          <w:sz w:val="28"/>
          <w:szCs w:val="28"/>
        </w:rPr>
        <w:t>вміння</w:t>
      </w:r>
      <w:r w:rsidRPr="00B87839">
        <w:rPr>
          <w:color w:val="auto"/>
          <w:spacing w:val="40"/>
          <w:sz w:val="28"/>
          <w:szCs w:val="28"/>
        </w:rPr>
        <w:t xml:space="preserve"> </w:t>
      </w:r>
      <w:r w:rsidRPr="00B87839">
        <w:rPr>
          <w:color w:val="auto"/>
          <w:sz w:val="28"/>
          <w:szCs w:val="28"/>
        </w:rPr>
        <w:t>створюють</w:t>
      </w:r>
      <w:r w:rsidRPr="00B87839">
        <w:rPr>
          <w:color w:val="auto"/>
          <w:spacing w:val="19"/>
          <w:sz w:val="28"/>
          <w:szCs w:val="28"/>
        </w:rPr>
        <w:t xml:space="preserve"> </w:t>
      </w:r>
      <w:r w:rsidRPr="00B87839">
        <w:rPr>
          <w:color w:val="auto"/>
          <w:sz w:val="28"/>
          <w:szCs w:val="28"/>
        </w:rPr>
        <w:t>«канву»,</w:t>
      </w:r>
      <w:r w:rsidRPr="00B87839">
        <w:rPr>
          <w:color w:val="auto"/>
          <w:spacing w:val="21"/>
          <w:sz w:val="28"/>
          <w:szCs w:val="28"/>
        </w:rPr>
        <w:t xml:space="preserve"> </w:t>
      </w:r>
      <w:r w:rsidRPr="00B87839">
        <w:rPr>
          <w:color w:val="auto"/>
          <w:sz w:val="28"/>
          <w:szCs w:val="28"/>
        </w:rPr>
        <w:t>яка</w:t>
      </w:r>
      <w:r w:rsidRPr="00B87839">
        <w:rPr>
          <w:color w:val="auto"/>
          <w:spacing w:val="20"/>
          <w:sz w:val="28"/>
          <w:szCs w:val="28"/>
        </w:rPr>
        <w:t xml:space="preserve"> </w:t>
      </w:r>
      <w:r w:rsidRPr="00B87839">
        <w:rPr>
          <w:color w:val="auto"/>
          <w:sz w:val="28"/>
          <w:szCs w:val="28"/>
        </w:rPr>
        <w:t>є</w:t>
      </w:r>
      <w:r w:rsidRPr="00B87839">
        <w:rPr>
          <w:color w:val="auto"/>
          <w:spacing w:val="18"/>
          <w:sz w:val="28"/>
          <w:szCs w:val="28"/>
        </w:rPr>
        <w:t xml:space="preserve"> </w:t>
      </w:r>
      <w:r w:rsidRPr="00B87839">
        <w:rPr>
          <w:color w:val="auto"/>
          <w:sz w:val="28"/>
          <w:szCs w:val="28"/>
        </w:rPr>
        <w:t>основою</w:t>
      </w:r>
      <w:r w:rsidRPr="00B87839">
        <w:rPr>
          <w:color w:val="auto"/>
          <w:spacing w:val="23"/>
          <w:sz w:val="28"/>
          <w:szCs w:val="28"/>
        </w:rPr>
        <w:t xml:space="preserve"> </w:t>
      </w:r>
      <w:r w:rsidRPr="00B87839">
        <w:rPr>
          <w:color w:val="auto"/>
          <w:sz w:val="28"/>
          <w:szCs w:val="28"/>
        </w:rPr>
        <w:t>для</w:t>
      </w:r>
      <w:r w:rsidRPr="00B87839">
        <w:rPr>
          <w:color w:val="auto"/>
          <w:spacing w:val="20"/>
          <w:sz w:val="28"/>
          <w:szCs w:val="28"/>
        </w:rPr>
        <w:t xml:space="preserve"> </w:t>
      </w:r>
      <w:r w:rsidRPr="00B87839">
        <w:rPr>
          <w:color w:val="auto"/>
          <w:sz w:val="28"/>
          <w:szCs w:val="28"/>
        </w:rPr>
        <w:t>реалізації</w:t>
      </w:r>
      <w:r w:rsidRPr="00B87839">
        <w:rPr>
          <w:color w:val="auto"/>
          <w:spacing w:val="22"/>
          <w:sz w:val="28"/>
          <w:szCs w:val="28"/>
        </w:rPr>
        <w:t xml:space="preserve"> </w:t>
      </w:r>
      <w:r w:rsidRPr="00B87839">
        <w:rPr>
          <w:color w:val="auto"/>
          <w:sz w:val="28"/>
          <w:szCs w:val="28"/>
        </w:rPr>
        <w:t>життєвих</w:t>
      </w:r>
      <w:r w:rsidRPr="00B87839">
        <w:rPr>
          <w:color w:val="auto"/>
          <w:spacing w:val="19"/>
          <w:sz w:val="28"/>
          <w:szCs w:val="28"/>
        </w:rPr>
        <w:t xml:space="preserve"> </w:t>
      </w:r>
      <w:r w:rsidRPr="00B87839">
        <w:rPr>
          <w:color w:val="auto"/>
          <w:sz w:val="28"/>
          <w:szCs w:val="28"/>
        </w:rPr>
        <w:t>планів</w:t>
      </w:r>
      <w:r w:rsidRPr="00B87839">
        <w:rPr>
          <w:color w:val="auto"/>
          <w:spacing w:val="21"/>
          <w:sz w:val="28"/>
          <w:szCs w:val="28"/>
        </w:rPr>
        <w:t xml:space="preserve"> </w:t>
      </w:r>
      <w:r w:rsidRPr="00B87839">
        <w:rPr>
          <w:color w:val="auto"/>
          <w:sz w:val="28"/>
          <w:szCs w:val="28"/>
        </w:rPr>
        <w:t>дітей</w:t>
      </w:r>
      <w:r w:rsidRPr="00B87839">
        <w:rPr>
          <w:color w:val="auto"/>
          <w:spacing w:val="21"/>
          <w:sz w:val="28"/>
          <w:szCs w:val="28"/>
        </w:rPr>
        <w:t xml:space="preserve"> </w:t>
      </w:r>
      <w:r w:rsidRPr="00B87839">
        <w:rPr>
          <w:color w:val="auto"/>
          <w:sz w:val="28"/>
          <w:szCs w:val="28"/>
        </w:rPr>
        <w:t>з</w:t>
      </w:r>
      <w:r w:rsidRPr="00B87839">
        <w:rPr>
          <w:color w:val="auto"/>
          <w:spacing w:val="20"/>
          <w:sz w:val="28"/>
          <w:szCs w:val="28"/>
        </w:rPr>
        <w:t xml:space="preserve"> </w:t>
      </w:r>
      <w:r w:rsidRPr="00B87839">
        <w:rPr>
          <w:color w:val="auto"/>
          <w:sz w:val="28"/>
          <w:szCs w:val="28"/>
        </w:rPr>
        <w:t>ООП.</w:t>
      </w:r>
      <w:r w:rsidRPr="00B87839">
        <w:rPr>
          <w:color w:val="auto"/>
          <w:spacing w:val="21"/>
          <w:sz w:val="28"/>
          <w:szCs w:val="28"/>
        </w:rPr>
        <w:t xml:space="preserve"> </w:t>
      </w:r>
      <w:r w:rsidRPr="00B87839">
        <w:rPr>
          <w:color w:val="auto"/>
          <w:sz w:val="28"/>
          <w:szCs w:val="28"/>
        </w:rPr>
        <w:t>Формуванню</w:t>
      </w:r>
      <w:r w:rsidRPr="00B87839">
        <w:rPr>
          <w:color w:val="auto"/>
          <w:spacing w:val="20"/>
          <w:sz w:val="28"/>
          <w:szCs w:val="28"/>
        </w:rPr>
        <w:t xml:space="preserve"> </w:t>
      </w:r>
      <w:r w:rsidRPr="00B87839">
        <w:rPr>
          <w:color w:val="auto"/>
          <w:sz w:val="28"/>
          <w:szCs w:val="28"/>
        </w:rPr>
        <w:t>ключових компетентностей</w:t>
      </w:r>
      <w:r w:rsidRPr="00B87839">
        <w:rPr>
          <w:color w:val="auto"/>
          <w:spacing w:val="1"/>
          <w:sz w:val="28"/>
          <w:szCs w:val="28"/>
        </w:rPr>
        <w:t xml:space="preserve"> </w:t>
      </w:r>
      <w:r w:rsidRPr="00B87839">
        <w:rPr>
          <w:color w:val="auto"/>
          <w:sz w:val="28"/>
          <w:szCs w:val="28"/>
        </w:rPr>
        <w:t>у</w:t>
      </w:r>
      <w:r w:rsidRPr="00B87839">
        <w:rPr>
          <w:color w:val="auto"/>
          <w:spacing w:val="1"/>
          <w:sz w:val="28"/>
          <w:szCs w:val="28"/>
        </w:rPr>
        <w:t xml:space="preserve"> </w:t>
      </w:r>
      <w:r w:rsidRPr="00B87839">
        <w:rPr>
          <w:color w:val="auto"/>
          <w:sz w:val="28"/>
          <w:szCs w:val="28"/>
        </w:rPr>
        <w:t>дітей</w:t>
      </w:r>
      <w:r w:rsidRPr="00B87839">
        <w:rPr>
          <w:color w:val="auto"/>
          <w:spacing w:val="1"/>
          <w:sz w:val="28"/>
          <w:szCs w:val="28"/>
        </w:rPr>
        <w:t xml:space="preserve"> </w:t>
      </w:r>
      <w:r w:rsidRPr="00B87839">
        <w:rPr>
          <w:color w:val="auto"/>
          <w:sz w:val="28"/>
          <w:szCs w:val="28"/>
        </w:rPr>
        <w:t>з</w:t>
      </w:r>
      <w:r w:rsidRPr="00B87839">
        <w:rPr>
          <w:color w:val="auto"/>
          <w:spacing w:val="1"/>
          <w:sz w:val="28"/>
          <w:szCs w:val="28"/>
        </w:rPr>
        <w:t xml:space="preserve"> </w:t>
      </w:r>
      <w:r w:rsidRPr="00B87839">
        <w:rPr>
          <w:color w:val="auto"/>
          <w:sz w:val="28"/>
          <w:szCs w:val="28"/>
        </w:rPr>
        <w:t>ООП</w:t>
      </w:r>
      <w:r w:rsidRPr="00B87839">
        <w:rPr>
          <w:color w:val="auto"/>
          <w:spacing w:val="1"/>
          <w:sz w:val="28"/>
          <w:szCs w:val="28"/>
        </w:rPr>
        <w:t xml:space="preserve"> </w:t>
      </w:r>
      <w:r w:rsidRPr="00B87839">
        <w:rPr>
          <w:color w:val="auto"/>
          <w:sz w:val="28"/>
          <w:szCs w:val="28"/>
        </w:rPr>
        <w:t>сприяє</w:t>
      </w:r>
      <w:r w:rsidRPr="00B87839">
        <w:rPr>
          <w:color w:val="auto"/>
          <w:spacing w:val="1"/>
          <w:sz w:val="28"/>
          <w:szCs w:val="28"/>
        </w:rPr>
        <w:t xml:space="preserve"> </w:t>
      </w:r>
      <w:r w:rsidRPr="00B87839">
        <w:rPr>
          <w:color w:val="auto"/>
          <w:sz w:val="28"/>
          <w:szCs w:val="28"/>
        </w:rPr>
        <w:t>застосування</w:t>
      </w:r>
      <w:r w:rsidRPr="00B87839">
        <w:rPr>
          <w:color w:val="auto"/>
          <w:spacing w:val="1"/>
          <w:sz w:val="28"/>
          <w:szCs w:val="28"/>
        </w:rPr>
        <w:t xml:space="preserve"> </w:t>
      </w:r>
      <w:r w:rsidRPr="00B87839">
        <w:rPr>
          <w:color w:val="auto"/>
          <w:sz w:val="28"/>
          <w:szCs w:val="28"/>
        </w:rPr>
        <w:t>різних</w:t>
      </w:r>
      <w:r w:rsidRPr="00B87839">
        <w:rPr>
          <w:color w:val="auto"/>
          <w:spacing w:val="1"/>
          <w:sz w:val="28"/>
          <w:szCs w:val="28"/>
        </w:rPr>
        <w:t xml:space="preserve"> </w:t>
      </w:r>
      <w:r w:rsidRPr="00B87839">
        <w:rPr>
          <w:color w:val="auto"/>
          <w:sz w:val="28"/>
          <w:szCs w:val="28"/>
        </w:rPr>
        <w:t>організаційних</w:t>
      </w:r>
      <w:r w:rsidRPr="00B87839">
        <w:rPr>
          <w:color w:val="auto"/>
          <w:spacing w:val="1"/>
          <w:sz w:val="28"/>
          <w:szCs w:val="28"/>
        </w:rPr>
        <w:t xml:space="preserve"> </w:t>
      </w:r>
      <w:r w:rsidRPr="00B87839">
        <w:rPr>
          <w:color w:val="auto"/>
          <w:sz w:val="28"/>
          <w:szCs w:val="28"/>
        </w:rPr>
        <w:t>форм</w:t>
      </w:r>
      <w:r w:rsidRPr="00B87839">
        <w:rPr>
          <w:color w:val="auto"/>
          <w:spacing w:val="1"/>
          <w:sz w:val="28"/>
          <w:szCs w:val="28"/>
        </w:rPr>
        <w:t xml:space="preserve"> онлайн </w:t>
      </w:r>
      <w:r w:rsidRPr="00B87839">
        <w:rPr>
          <w:color w:val="auto"/>
          <w:sz w:val="28"/>
          <w:szCs w:val="28"/>
        </w:rPr>
        <w:t>занять:</w:t>
      </w:r>
      <w:r w:rsidRPr="00B87839">
        <w:rPr>
          <w:color w:val="auto"/>
          <w:spacing w:val="1"/>
          <w:sz w:val="28"/>
          <w:szCs w:val="28"/>
        </w:rPr>
        <w:t xml:space="preserve"> </w:t>
      </w:r>
      <w:r w:rsidRPr="00B87839">
        <w:rPr>
          <w:color w:val="auto"/>
          <w:sz w:val="28"/>
          <w:szCs w:val="28"/>
        </w:rPr>
        <w:t>кейс-технологій,</w:t>
      </w:r>
      <w:r w:rsidRPr="00B87839">
        <w:rPr>
          <w:color w:val="auto"/>
          <w:spacing w:val="1"/>
          <w:sz w:val="28"/>
          <w:szCs w:val="28"/>
        </w:rPr>
        <w:t xml:space="preserve"> </w:t>
      </w:r>
      <w:r w:rsidRPr="00B87839">
        <w:rPr>
          <w:color w:val="auto"/>
          <w:sz w:val="28"/>
          <w:szCs w:val="28"/>
        </w:rPr>
        <w:t xml:space="preserve"> екскурсій, тренінгів, майстер-класів (для учнів 5-9 класів). Активно застосовувались інтерактивні</w:t>
      </w:r>
      <w:r w:rsidRPr="00B87839">
        <w:rPr>
          <w:color w:val="auto"/>
          <w:spacing w:val="1"/>
          <w:sz w:val="28"/>
          <w:szCs w:val="28"/>
        </w:rPr>
        <w:t xml:space="preserve"> </w:t>
      </w:r>
      <w:r w:rsidRPr="00B87839">
        <w:rPr>
          <w:color w:val="auto"/>
          <w:sz w:val="28"/>
          <w:szCs w:val="28"/>
        </w:rPr>
        <w:t>форми роботи:</w:t>
      </w:r>
      <w:r w:rsidRPr="00B87839">
        <w:rPr>
          <w:color w:val="auto"/>
          <w:spacing w:val="1"/>
          <w:sz w:val="28"/>
          <w:szCs w:val="28"/>
        </w:rPr>
        <w:t xml:space="preserve"> </w:t>
      </w:r>
      <w:r w:rsidRPr="00B87839">
        <w:rPr>
          <w:color w:val="auto"/>
          <w:sz w:val="28"/>
          <w:szCs w:val="28"/>
        </w:rPr>
        <w:t>інформаційні вітальні, заочні подорожі, екскурсії, ігри-драматизації, народні ігри, тренінги,</w:t>
      </w:r>
      <w:r w:rsidRPr="00B87839">
        <w:rPr>
          <w:color w:val="auto"/>
          <w:spacing w:val="1"/>
          <w:sz w:val="28"/>
          <w:szCs w:val="28"/>
        </w:rPr>
        <w:t xml:space="preserve"> </w:t>
      </w:r>
      <w:r w:rsidRPr="00B87839">
        <w:rPr>
          <w:color w:val="auto"/>
          <w:sz w:val="28"/>
          <w:szCs w:val="28"/>
        </w:rPr>
        <w:t>рольові ігри, презентації, виставки дитячої творчості, сторітелінги,</w:t>
      </w:r>
      <w:r w:rsidRPr="00B87839">
        <w:rPr>
          <w:color w:val="auto"/>
          <w:spacing w:val="1"/>
          <w:sz w:val="28"/>
          <w:szCs w:val="28"/>
        </w:rPr>
        <w:t xml:space="preserve"> </w:t>
      </w:r>
      <w:r w:rsidRPr="00B87839">
        <w:rPr>
          <w:color w:val="auto"/>
          <w:sz w:val="28"/>
          <w:szCs w:val="28"/>
        </w:rPr>
        <w:t>відеоролики</w:t>
      </w:r>
      <w:r w:rsidRPr="00B87839">
        <w:rPr>
          <w:color w:val="auto"/>
          <w:spacing w:val="2"/>
          <w:sz w:val="28"/>
          <w:szCs w:val="28"/>
        </w:rPr>
        <w:t xml:space="preserve"> </w:t>
      </w:r>
      <w:r w:rsidRPr="00B87839">
        <w:rPr>
          <w:color w:val="auto"/>
          <w:sz w:val="28"/>
          <w:szCs w:val="28"/>
        </w:rPr>
        <w:t>тощо (для</w:t>
      </w:r>
      <w:r w:rsidRPr="00B87839">
        <w:rPr>
          <w:color w:val="auto"/>
          <w:spacing w:val="1"/>
          <w:sz w:val="28"/>
          <w:szCs w:val="28"/>
        </w:rPr>
        <w:t xml:space="preserve"> </w:t>
      </w:r>
      <w:r w:rsidRPr="00B87839">
        <w:rPr>
          <w:color w:val="auto"/>
          <w:sz w:val="28"/>
          <w:szCs w:val="28"/>
        </w:rPr>
        <w:t>учнів</w:t>
      </w:r>
      <w:r w:rsidRPr="00B87839">
        <w:rPr>
          <w:color w:val="auto"/>
          <w:spacing w:val="-1"/>
          <w:sz w:val="28"/>
          <w:szCs w:val="28"/>
        </w:rPr>
        <w:t xml:space="preserve"> </w:t>
      </w:r>
      <w:r w:rsidRPr="00B87839">
        <w:rPr>
          <w:color w:val="auto"/>
          <w:sz w:val="28"/>
          <w:szCs w:val="28"/>
        </w:rPr>
        <w:t>1-4</w:t>
      </w:r>
      <w:r w:rsidRPr="00B87839">
        <w:rPr>
          <w:color w:val="auto"/>
          <w:spacing w:val="2"/>
          <w:sz w:val="28"/>
          <w:szCs w:val="28"/>
        </w:rPr>
        <w:t xml:space="preserve"> </w:t>
      </w:r>
      <w:r w:rsidRPr="00B87839">
        <w:rPr>
          <w:color w:val="auto"/>
          <w:sz w:val="28"/>
          <w:szCs w:val="28"/>
        </w:rPr>
        <w:t>класів).</w:t>
      </w:r>
    </w:p>
    <w:p w:rsidR="00A96834" w:rsidRPr="00B87839" w:rsidRDefault="00B87839">
      <w:pPr>
        <w:pStyle w:val="af2"/>
        <w:spacing w:line="360" w:lineRule="auto"/>
        <w:ind w:left="117" w:right="147" w:firstLine="708"/>
        <w:jc w:val="both"/>
        <w:rPr>
          <w:color w:val="auto"/>
          <w:sz w:val="28"/>
          <w:szCs w:val="28"/>
        </w:rPr>
      </w:pPr>
      <w:r w:rsidRPr="00B87839">
        <w:rPr>
          <w:color w:val="auto"/>
          <w:sz w:val="28"/>
          <w:szCs w:val="28"/>
        </w:rPr>
        <w:t>Члени методичних кафедр вихователів беруть участь в обговоренні проблем впровадження компетентісного підходу,</w:t>
      </w:r>
      <w:r w:rsidRPr="00B87839">
        <w:rPr>
          <w:color w:val="auto"/>
          <w:spacing w:val="-67"/>
          <w:sz w:val="28"/>
          <w:szCs w:val="28"/>
        </w:rPr>
        <w:t xml:space="preserve"> </w:t>
      </w:r>
      <w:r w:rsidRPr="00B87839">
        <w:rPr>
          <w:color w:val="auto"/>
          <w:sz w:val="28"/>
          <w:szCs w:val="28"/>
        </w:rPr>
        <w:t>працюють</w:t>
      </w:r>
      <w:r w:rsidRPr="00B87839">
        <w:rPr>
          <w:color w:val="auto"/>
          <w:spacing w:val="1"/>
          <w:sz w:val="28"/>
          <w:szCs w:val="28"/>
        </w:rPr>
        <w:t xml:space="preserve"> </w:t>
      </w:r>
      <w:r w:rsidRPr="00B87839">
        <w:rPr>
          <w:color w:val="auto"/>
          <w:sz w:val="28"/>
          <w:szCs w:val="28"/>
        </w:rPr>
        <w:t>над</w:t>
      </w:r>
      <w:r w:rsidRPr="00B87839">
        <w:rPr>
          <w:color w:val="auto"/>
          <w:spacing w:val="1"/>
          <w:sz w:val="28"/>
          <w:szCs w:val="28"/>
        </w:rPr>
        <w:t xml:space="preserve"> </w:t>
      </w:r>
      <w:r w:rsidRPr="00B87839">
        <w:rPr>
          <w:color w:val="auto"/>
          <w:sz w:val="28"/>
          <w:szCs w:val="28"/>
        </w:rPr>
        <w:t>завданням</w:t>
      </w:r>
      <w:r w:rsidRPr="00B87839">
        <w:rPr>
          <w:color w:val="auto"/>
          <w:spacing w:val="1"/>
          <w:sz w:val="28"/>
          <w:szCs w:val="28"/>
        </w:rPr>
        <w:t xml:space="preserve"> </w:t>
      </w:r>
      <w:r w:rsidRPr="00B87839">
        <w:rPr>
          <w:color w:val="auto"/>
          <w:sz w:val="28"/>
          <w:szCs w:val="28"/>
        </w:rPr>
        <w:t>стимулювання</w:t>
      </w:r>
      <w:r w:rsidRPr="00B87839">
        <w:rPr>
          <w:color w:val="auto"/>
          <w:spacing w:val="1"/>
          <w:sz w:val="28"/>
          <w:szCs w:val="28"/>
        </w:rPr>
        <w:t xml:space="preserve"> </w:t>
      </w:r>
      <w:r w:rsidRPr="00B87839">
        <w:rPr>
          <w:color w:val="auto"/>
          <w:sz w:val="28"/>
          <w:szCs w:val="28"/>
        </w:rPr>
        <w:t>практичної</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комунікативної</w:t>
      </w:r>
      <w:r w:rsidRPr="00B87839">
        <w:rPr>
          <w:color w:val="auto"/>
          <w:spacing w:val="1"/>
          <w:sz w:val="28"/>
          <w:szCs w:val="28"/>
        </w:rPr>
        <w:t xml:space="preserve"> </w:t>
      </w:r>
      <w:r w:rsidRPr="00B87839">
        <w:rPr>
          <w:color w:val="auto"/>
          <w:sz w:val="28"/>
          <w:szCs w:val="28"/>
        </w:rPr>
        <w:t>діяльності</w:t>
      </w:r>
      <w:r w:rsidRPr="00B87839">
        <w:rPr>
          <w:color w:val="auto"/>
          <w:spacing w:val="1"/>
          <w:sz w:val="28"/>
          <w:szCs w:val="28"/>
        </w:rPr>
        <w:t xml:space="preserve"> </w:t>
      </w:r>
      <w:r w:rsidRPr="00B87839">
        <w:rPr>
          <w:color w:val="auto"/>
          <w:sz w:val="28"/>
          <w:szCs w:val="28"/>
        </w:rPr>
        <w:t>учнів,</w:t>
      </w:r>
      <w:r w:rsidRPr="00B87839">
        <w:rPr>
          <w:color w:val="auto"/>
          <w:spacing w:val="1"/>
          <w:sz w:val="28"/>
          <w:szCs w:val="28"/>
        </w:rPr>
        <w:t xml:space="preserve"> </w:t>
      </w:r>
      <w:r w:rsidRPr="00B87839">
        <w:rPr>
          <w:color w:val="auto"/>
          <w:sz w:val="28"/>
          <w:szCs w:val="28"/>
        </w:rPr>
        <w:t>необхідної</w:t>
      </w:r>
      <w:r w:rsidRPr="00B87839">
        <w:rPr>
          <w:color w:val="auto"/>
          <w:spacing w:val="1"/>
          <w:sz w:val="28"/>
          <w:szCs w:val="28"/>
        </w:rPr>
        <w:t xml:space="preserve"> </w:t>
      </w:r>
      <w:r w:rsidRPr="00B87839">
        <w:rPr>
          <w:color w:val="auto"/>
          <w:sz w:val="28"/>
          <w:szCs w:val="28"/>
        </w:rPr>
        <w:t>для</w:t>
      </w:r>
      <w:r w:rsidRPr="00B87839">
        <w:rPr>
          <w:color w:val="auto"/>
          <w:spacing w:val="1"/>
          <w:sz w:val="28"/>
          <w:szCs w:val="28"/>
        </w:rPr>
        <w:t xml:space="preserve"> </w:t>
      </w:r>
      <w:r w:rsidRPr="00B87839">
        <w:rPr>
          <w:color w:val="auto"/>
          <w:sz w:val="28"/>
          <w:szCs w:val="28"/>
        </w:rPr>
        <w:t>формування,</w:t>
      </w:r>
      <w:r w:rsidRPr="00B87839">
        <w:rPr>
          <w:color w:val="auto"/>
          <w:spacing w:val="-67"/>
          <w:sz w:val="28"/>
          <w:szCs w:val="28"/>
        </w:rPr>
        <w:t xml:space="preserve"> </w:t>
      </w:r>
      <w:r w:rsidRPr="00B87839">
        <w:rPr>
          <w:color w:val="auto"/>
          <w:sz w:val="28"/>
          <w:szCs w:val="28"/>
        </w:rPr>
        <w:t>застосування</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здобуття</w:t>
      </w:r>
      <w:r w:rsidRPr="00B87839">
        <w:rPr>
          <w:color w:val="auto"/>
          <w:spacing w:val="-2"/>
          <w:sz w:val="28"/>
          <w:szCs w:val="28"/>
        </w:rPr>
        <w:t xml:space="preserve"> </w:t>
      </w:r>
      <w:r w:rsidRPr="00B87839">
        <w:rPr>
          <w:color w:val="auto"/>
          <w:sz w:val="28"/>
          <w:szCs w:val="28"/>
        </w:rPr>
        <w:t>досвіду їх успішної</w:t>
      </w:r>
      <w:r w:rsidRPr="00B87839">
        <w:rPr>
          <w:color w:val="auto"/>
          <w:spacing w:val="-3"/>
          <w:sz w:val="28"/>
          <w:szCs w:val="28"/>
        </w:rPr>
        <w:t xml:space="preserve"> </w:t>
      </w:r>
      <w:r w:rsidRPr="00B87839">
        <w:rPr>
          <w:color w:val="auto"/>
          <w:sz w:val="28"/>
          <w:szCs w:val="28"/>
        </w:rPr>
        <w:t>подальшої</w:t>
      </w:r>
      <w:r w:rsidRPr="00B87839">
        <w:rPr>
          <w:color w:val="auto"/>
          <w:spacing w:val="1"/>
          <w:sz w:val="28"/>
          <w:szCs w:val="28"/>
        </w:rPr>
        <w:t xml:space="preserve"> </w:t>
      </w:r>
      <w:r w:rsidRPr="00B87839">
        <w:rPr>
          <w:color w:val="auto"/>
          <w:sz w:val="28"/>
          <w:szCs w:val="28"/>
        </w:rPr>
        <w:t>адаптації</w:t>
      </w:r>
      <w:r w:rsidRPr="00B87839">
        <w:rPr>
          <w:color w:val="auto"/>
          <w:spacing w:val="2"/>
          <w:sz w:val="28"/>
          <w:szCs w:val="28"/>
        </w:rPr>
        <w:t xml:space="preserve"> </w:t>
      </w:r>
      <w:r w:rsidRPr="00B87839">
        <w:rPr>
          <w:color w:val="auto"/>
          <w:sz w:val="28"/>
          <w:szCs w:val="28"/>
        </w:rPr>
        <w:t>у</w:t>
      </w:r>
      <w:r w:rsidRPr="00B87839">
        <w:rPr>
          <w:color w:val="auto"/>
          <w:spacing w:val="-1"/>
          <w:sz w:val="28"/>
          <w:szCs w:val="28"/>
        </w:rPr>
        <w:t xml:space="preserve"> </w:t>
      </w:r>
      <w:r w:rsidRPr="00B87839">
        <w:rPr>
          <w:color w:val="auto"/>
          <w:sz w:val="28"/>
          <w:szCs w:val="28"/>
        </w:rPr>
        <w:t>соціумі.</w:t>
      </w:r>
    </w:p>
    <w:p w:rsidR="00A96834" w:rsidRPr="00B87839" w:rsidRDefault="00B87839">
      <w:pPr>
        <w:pStyle w:val="af2"/>
        <w:spacing w:before="1" w:line="360" w:lineRule="auto"/>
        <w:ind w:left="117" w:right="152" w:firstLine="708"/>
        <w:jc w:val="both"/>
        <w:rPr>
          <w:color w:val="auto"/>
          <w:sz w:val="28"/>
          <w:szCs w:val="28"/>
        </w:rPr>
      </w:pPr>
      <w:r w:rsidRPr="00B87839">
        <w:rPr>
          <w:color w:val="auto"/>
          <w:sz w:val="28"/>
          <w:szCs w:val="28"/>
        </w:rPr>
        <w:lastRenderedPageBreak/>
        <w:t>Вихователі  планують та реалізовують діяльність щодо запобігання будь-яким проявам</w:t>
      </w:r>
      <w:r w:rsidRPr="00B87839">
        <w:rPr>
          <w:color w:val="auto"/>
          <w:spacing w:val="1"/>
          <w:sz w:val="28"/>
          <w:szCs w:val="28"/>
        </w:rPr>
        <w:t xml:space="preserve"> </w:t>
      </w:r>
      <w:r w:rsidRPr="00B87839">
        <w:rPr>
          <w:color w:val="auto"/>
          <w:sz w:val="28"/>
          <w:szCs w:val="28"/>
        </w:rPr>
        <w:t>дискримінації, булінгу, створення безпечного освітнього середовища, формування у дітей ціннісних життєвих</w:t>
      </w:r>
      <w:r w:rsidRPr="00B87839">
        <w:rPr>
          <w:color w:val="auto"/>
          <w:spacing w:val="1"/>
          <w:sz w:val="28"/>
          <w:szCs w:val="28"/>
        </w:rPr>
        <w:t xml:space="preserve"> </w:t>
      </w:r>
      <w:r w:rsidRPr="00B87839">
        <w:rPr>
          <w:color w:val="auto"/>
          <w:sz w:val="28"/>
          <w:szCs w:val="28"/>
        </w:rPr>
        <w:t>навичок</w:t>
      </w:r>
      <w:r w:rsidRPr="00B87839">
        <w:rPr>
          <w:color w:val="auto"/>
          <w:spacing w:val="1"/>
          <w:sz w:val="28"/>
          <w:szCs w:val="28"/>
        </w:rPr>
        <w:t>. Виходячи із завдань, які на часі в нашій державі, вихователі Центру опанували основні напрямки виховної діяльності у 2022/2023 навчальному році:</w:t>
      </w:r>
    </w:p>
    <w:p w:rsidR="00A96834" w:rsidRPr="00B87839" w:rsidRDefault="00B87839">
      <w:pPr>
        <w:pStyle w:val="af2"/>
        <w:spacing w:before="1" w:line="360" w:lineRule="auto"/>
        <w:ind w:left="117" w:right="152"/>
        <w:jc w:val="both"/>
        <w:rPr>
          <w:color w:val="auto"/>
          <w:sz w:val="28"/>
          <w:szCs w:val="28"/>
        </w:rPr>
      </w:pPr>
      <w:r w:rsidRPr="00B87839">
        <w:rPr>
          <w:color w:val="auto"/>
          <w:spacing w:val="1"/>
          <w:sz w:val="28"/>
          <w:szCs w:val="28"/>
        </w:rPr>
        <w:t>- психологічна та емоційна підтримка дітей та батьків (допомога надається  під гаслом “Підтримай дитину!” шляхом спілкування телефоном, перегляду відео матеріалів із обговоренням, виконання творчих завдань, які відволікають негативні думки дитини: проведення психологічних тестів із метою вивчити себе, перегляд та обговорення відеороликів для батьків “Поради батькам: як знизити рівень стресу у дитини”, відеозаняття “Життя без насильства”, “Як зберегти психологічний комфорт: корисні підказки дітям та батькам”, майстер-клас “Як зробити іграшку антистрес “Капітошка”, акція “Подаруй посмішку);</w:t>
      </w:r>
    </w:p>
    <w:p w:rsidR="00A96834" w:rsidRPr="00B87839" w:rsidRDefault="00B87839">
      <w:pPr>
        <w:pStyle w:val="af2"/>
        <w:spacing w:before="1" w:line="360" w:lineRule="auto"/>
        <w:ind w:left="117" w:right="152"/>
        <w:jc w:val="both"/>
        <w:rPr>
          <w:color w:val="auto"/>
          <w:sz w:val="28"/>
          <w:szCs w:val="28"/>
        </w:rPr>
      </w:pPr>
      <w:r w:rsidRPr="00B87839">
        <w:rPr>
          <w:color w:val="auto"/>
          <w:spacing w:val="1"/>
          <w:sz w:val="28"/>
          <w:szCs w:val="28"/>
        </w:rPr>
        <w:t>- навчання правил безпечної поведінки під час війни (в режимі онлайн проводилися  різні форми занять з мінної безпеки, дій під час виявлення вибухонебезпечних предметів, безпечної поведінки під час евакуації, під час сигналу “Повітряна тривога”: відео заняття для батьків і дітей «Дивні знахідки. В чому небезпека», хвилини безпеки «Пес Патрон та Вовк Діккі шукають міни»-мультсеріал, «Підозрілі предмети: як вберегтися»; «Тривожна валіза», «Україна про безпеку: повітряний змій», «Уроки тітоньки Сови», «Літачки: рятувальний загін»; всі учасники освітнього процесу долучилися до онлайн-курсу “Дивись під ноги! Дивись, куди ідеш!” з мінної безпеки та дій під час виявлення внп, отримали сертифікати; із метою розвитку здоров'язбережувальних компетентностей для дітей проведено тиждень безпеки дорожнього руху із урахуванням воєнного стану в Україні.);</w:t>
      </w:r>
    </w:p>
    <w:p w:rsidR="00A96834" w:rsidRPr="00B87839" w:rsidRDefault="00B87839">
      <w:pPr>
        <w:pStyle w:val="af2"/>
        <w:spacing w:before="1" w:line="360" w:lineRule="auto"/>
        <w:ind w:left="117" w:right="152"/>
        <w:jc w:val="both"/>
        <w:rPr>
          <w:color w:val="auto"/>
          <w:sz w:val="28"/>
          <w:szCs w:val="28"/>
        </w:rPr>
      </w:pPr>
      <w:r w:rsidRPr="00B87839">
        <w:rPr>
          <w:color w:val="auto"/>
          <w:spacing w:val="1"/>
          <w:sz w:val="28"/>
          <w:szCs w:val="28"/>
        </w:rPr>
        <w:t xml:space="preserve">- проведення заходів із національно-патріотичного виховання (до Дня єдності та Міжнародного дня рідної мови педагоги та учні Центру долучилися до онлайн-марафону “Мова єднає націю”, під час якого декламували вірші, виконували пісні українських поетів; учасники  нагороджені дипломами. До Дня пам'яті та примирення  діти взяли участь у Всеукраїнській </w:t>
      </w:r>
      <w:r w:rsidRPr="00B87839">
        <w:rPr>
          <w:color w:val="auto"/>
          <w:spacing w:val="1"/>
          <w:sz w:val="28"/>
          <w:szCs w:val="28"/>
        </w:rPr>
        <w:lastRenderedPageBreak/>
        <w:t>акції “Маки пам'яті” - виготовляли аплікації, малюнки, прикраси із символами маку; долучилися до флешмобу “Вишиванка”- матеріали поширено у соціальних мережах та на сторінці сайту Центру. Учні надіслали свої роботи на конкурси малюнків “Прикордонник- мій захисник”, “Світ, у якому я хочу жити”; “Україна-це свобода!” (організатор-Благодійний фонд “ГРОМАДЯНИН”, традиційно до Міжнародного дня захисту прав дітей “Діти України хочуть миру!” (організатор Харківська митниця);</w:t>
      </w:r>
    </w:p>
    <w:p w:rsidR="00A96834" w:rsidRPr="00B87839" w:rsidRDefault="00B87839">
      <w:pPr>
        <w:pStyle w:val="af2"/>
        <w:spacing w:before="1" w:line="360" w:lineRule="auto"/>
        <w:ind w:left="117" w:right="152"/>
        <w:jc w:val="both"/>
        <w:rPr>
          <w:color w:val="auto"/>
          <w:sz w:val="28"/>
          <w:szCs w:val="28"/>
        </w:rPr>
      </w:pPr>
      <w:r w:rsidRPr="00B87839">
        <w:rPr>
          <w:color w:val="auto"/>
          <w:spacing w:val="1"/>
          <w:sz w:val="28"/>
          <w:szCs w:val="28"/>
        </w:rPr>
        <w:t>- консультації для батьків (щоб допомогти батькам знизити рівень стресу, впоратися з емоційним навантаженням та піклуватись про здоров'я, безпеку та розвиток дітей під час війни).</w:t>
      </w:r>
    </w:p>
    <w:p w:rsidR="00A96834" w:rsidRPr="00B87839" w:rsidRDefault="00B87839">
      <w:pPr>
        <w:pStyle w:val="af2"/>
        <w:spacing w:line="360" w:lineRule="auto"/>
        <w:ind w:left="117" w:right="151" w:firstLine="416"/>
        <w:jc w:val="both"/>
        <w:rPr>
          <w:color w:val="auto"/>
        </w:rPr>
      </w:pPr>
      <w:r w:rsidRPr="00B87839">
        <w:rPr>
          <w:color w:val="auto"/>
          <w:sz w:val="28"/>
          <w:szCs w:val="28"/>
        </w:rPr>
        <w:t>Педагогічні працівники Центру під час провадження педагогічної діяльності дотримуються академічної доброчесності,</w:t>
      </w:r>
      <w:r w:rsidRPr="00B87839">
        <w:rPr>
          <w:color w:val="auto"/>
          <w:spacing w:val="-67"/>
          <w:sz w:val="28"/>
          <w:szCs w:val="28"/>
        </w:rPr>
        <w:t xml:space="preserve"> </w:t>
      </w:r>
      <w:r w:rsidRPr="00B87839">
        <w:rPr>
          <w:color w:val="auto"/>
          <w:sz w:val="28"/>
          <w:szCs w:val="28"/>
        </w:rPr>
        <w:t>інформують</w:t>
      </w:r>
      <w:r w:rsidRPr="00B87839">
        <w:rPr>
          <w:color w:val="auto"/>
          <w:spacing w:val="1"/>
          <w:sz w:val="28"/>
          <w:szCs w:val="28"/>
        </w:rPr>
        <w:t xml:space="preserve"> </w:t>
      </w:r>
      <w:r w:rsidRPr="00B87839">
        <w:rPr>
          <w:color w:val="auto"/>
          <w:sz w:val="28"/>
          <w:szCs w:val="28"/>
        </w:rPr>
        <w:t>учнів</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батьків</w:t>
      </w:r>
      <w:r w:rsidRPr="00B87839">
        <w:rPr>
          <w:color w:val="auto"/>
          <w:spacing w:val="1"/>
          <w:sz w:val="28"/>
          <w:szCs w:val="28"/>
        </w:rPr>
        <w:t xml:space="preserve"> </w:t>
      </w:r>
      <w:r w:rsidRPr="00B87839">
        <w:rPr>
          <w:color w:val="auto"/>
          <w:sz w:val="28"/>
          <w:szCs w:val="28"/>
        </w:rPr>
        <w:t>про</w:t>
      </w:r>
      <w:r w:rsidRPr="00B87839">
        <w:rPr>
          <w:color w:val="auto"/>
          <w:spacing w:val="1"/>
          <w:sz w:val="28"/>
          <w:szCs w:val="28"/>
        </w:rPr>
        <w:t xml:space="preserve"> </w:t>
      </w:r>
      <w:r w:rsidRPr="00B87839">
        <w:rPr>
          <w:color w:val="auto"/>
          <w:sz w:val="28"/>
          <w:szCs w:val="28"/>
        </w:rPr>
        <w:t>необхідність</w:t>
      </w:r>
      <w:r w:rsidRPr="00B87839">
        <w:rPr>
          <w:color w:val="auto"/>
          <w:spacing w:val="1"/>
          <w:sz w:val="28"/>
          <w:szCs w:val="28"/>
        </w:rPr>
        <w:t xml:space="preserve"> </w:t>
      </w:r>
      <w:r w:rsidRPr="00B87839">
        <w:rPr>
          <w:color w:val="auto"/>
          <w:sz w:val="28"/>
          <w:szCs w:val="28"/>
        </w:rPr>
        <w:t>дотримання</w:t>
      </w:r>
      <w:r w:rsidRPr="00B87839">
        <w:rPr>
          <w:color w:val="auto"/>
          <w:spacing w:val="1"/>
          <w:sz w:val="28"/>
          <w:szCs w:val="28"/>
        </w:rPr>
        <w:t xml:space="preserve"> </w:t>
      </w:r>
      <w:r w:rsidRPr="00B87839">
        <w:rPr>
          <w:color w:val="auto"/>
          <w:sz w:val="28"/>
          <w:szCs w:val="28"/>
        </w:rPr>
        <w:t>норм</w:t>
      </w:r>
      <w:r w:rsidRPr="00B87839">
        <w:rPr>
          <w:color w:val="auto"/>
          <w:spacing w:val="1"/>
          <w:sz w:val="28"/>
          <w:szCs w:val="28"/>
        </w:rPr>
        <w:t xml:space="preserve"> </w:t>
      </w:r>
      <w:r w:rsidRPr="00B87839">
        <w:rPr>
          <w:color w:val="auto"/>
          <w:sz w:val="28"/>
          <w:szCs w:val="28"/>
        </w:rPr>
        <w:t>академічної</w:t>
      </w:r>
      <w:r w:rsidRPr="00B87839">
        <w:rPr>
          <w:color w:val="auto"/>
          <w:spacing w:val="1"/>
          <w:sz w:val="28"/>
          <w:szCs w:val="28"/>
        </w:rPr>
        <w:t xml:space="preserve"> </w:t>
      </w:r>
      <w:r w:rsidRPr="00B87839">
        <w:rPr>
          <w:color w:val="auto"/>
          <w:sz w:val="28"/>
          <w:szCs w:val="28"/>
        </w:rPr>
        <w:t>доброчесності.</w:t>
      </w:r>
      <w:r w:rsidRPr="00B87839">
        <w:rPr>
          <w:color w:val="auto"/>
          <w:spacing w:val="1"/>
          <w:sz w:val="28"/>
          <w:szCs w:val="28"/>
        </w:rPr>
        <w:t xml:space="preserve"> </w:t>
      </w:r>
      <w:r w:rsidRPr="00B87839">
        <w:rPr>
          <w:color w:val="auto"/>
          <w:sz w:val="28"/>
          <w:szCs w:val="28"/>
        </w:rPr>
        <w:t>У</w:t>
      </w:r>
      <w:r w:rsidRPr="00B87839">
        <w:rPr>
          <w:color w:val="auto"/>
          <w:spacing w:val="1"/>
          <w:sz w:val="28"/>
          <w:szCs w:val="28"/>
        </w:rPr>
        <w:t xml:space="preserve"> </w:t>
      </w:r>
      <w:r w:rsidRPr="00B87839">
        <w:rPr>
          <w:color w:val="auto"/>
          <w:sz w:val="28"/>
          <w:szCs w:val="28"/>
        </w:rPr>
        <w:t>Центрі</w:t>
      </w:r>
      <w:r w:rsidRPr="00B87839">
        <w:rPr>
          <w:color w:val="auto"/>
          <w:spacing w:val="1"/>
          <w:sz w:val="28"/>
          <w:szCs w:val="28"/>
        </w:rPr>
        <w:t xml:space="preserve"> </w:t>
      </w:r>
      <w:r w:rsidRPr="00B87839">
        <w:rPr>
          <w:color w:val="auto"/>
          <w:sz w:val="28"/>
          <w:szCs w:val="28"/>
        </w:rPr>
        <w:t>розроблено,</w:t>
      </w:r>
      <w:r w:rsidRPr="00B87839">
        <w:rPr>
          <w:color w:val="auto"/>
          <w:spacing w:val="1"/>
          <w:sz w:val="28"/>
          <w:szCs w:val="28"/>
        </w:rPr>
        <w:t xml:space="preserve"> </w:t>
      </w:r>
      <w:r w:rsidRPr="00B87839">
        <w:rPr>
          <w:color w:val="auto"/>
          <w:sz w:val="28"/>
          <w:szCs w:val="28"/>
        </w:rPr>
        <w:t>затверджено</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оприлюднено</w:t>
      </w:r>
      <w:r w:rsidRPr="00B87839">
        <w:rPr>
          <w:color w:val="auto"/>
          <w:spacing w:val="1"/>
          <w:sz w:val="28"/>
          <w:szCs w:val="28"/>
        </w:rPr>
        <w:t xml:space="preserve"> </w:t>
      </w:r>
      <w:r w:rsidRPr="00B87839">
        <w:rPr>
          <w:color w:val="auto"/>
          <w:sz w:val="28"/>
          <w:szCs w:val="28"/>
        </w:rPr>
        <w:t>Положення</w:t>
      </w:r>
      <w:r w:rsidRPr="00B87839">
        <w:rPr>
          <w:color w:val="auto"/>
          <w:spacing w:val="-1"/>
          <w:sz w:val="28"/>
          <w:szCs w:val="28"/>
        </w:rPr>
        <w:t xml:space="preserve"> </w:t>
      </w:r>
      <w:r w:rsidRPr="00B87839">
        <w:rPr>
          <w:color w:val="auto"/>
          <w:sz w:val="28"/>
          <w:szCs w:val="28"/>
        </w:rPr>
        <w:t>про</w:t>
      </w:r>
      <w:r w:rsidRPr="00B87839">
        <w:rPr>
          <w:color w:val="auto"/>
          <w:spacing w:val="-1"/>
          <w:sz w:val="28"/>
          <w:szCs w:val="28"/>
        </w:rPr>
        <w:t xml:space="preserve"> </w:t>
      </w:r>
      <w:r w:rsidRPr="00B87839">
        <w:rPr>
          <w:color w:val="auto"/>
          <w:sz w:val="28"/>
          <w:szCs w:val="28"/>
        </w:rPr>
        <w:t>академічну доброчесність.</w:t>
      </w:r>
    </w:p>
    <w:p w:rsidR="00A96834" w:rsidRPr="00B87839" w:rsidRDefault="00A96834">
      <w:pPr>
        <w:spacing w:after="0" w:line="360" w:lineRule="auto"/>
        <w:jc w:val="both"/>
        <w:rPr>
          <w:rFonts w:ascii="Times New Roman" w:eastAsia="Times New Roman" w:hAnsi="Times New Roman" w:cs="Times New Roman"/>
          <w:sz w:val="28"/>
          <w:szCs w:val="28"/>
        </w:rPr>
      </w:pPr>
    </w:p>
    <w:p w:rsidR="00A96834" w:rsidRPr="00B87839" w:rsidRDefault="00B87839">
      <w:pPr>
        <w:spacing w:after="0" w:line="36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ІV. УПРАВЛІНСЬКІ ПРОЦЕСИ У ЦЕНТРІ</w:t>
      </w:r>
    </w:p>
    <w:p w:rsidR="00A96834" w:rsidRPr="00B87839" w:rsidRDefault="00B87839">
      <w:pPr>
        <w:pStyle w:val="af2"/>
        <w:spacing w:line="360" w:lineRule="auto"/>
        <w:ind w:left="117" w:right="147" w:firstLine="708"/>
        <w:jc w:val="both"/>
        <w:rPr>
          <w:color w:val="auto"/>
          <w:sz w:val="28"/>
          <w:szCs w:val="28"/>
        </w:rPr>
      </w:pPr>
      <w:r w:rsidRPr="00B87839">
        <w:rPr>
          <w:color w:val="auto"/>
          <w:sz w:val="28"/>
          <w:szCs w:val="28"/>
        </w:rPr>
        <w:t>У</w:t>
      </w:r>
      <w:r w:rsidRPr="00B87839">
        <w:rPr>
          <w:color w:val="auto"/>
          <w:spacing w:val="1"/>
          <w:sz w:val="28"/>
          <w:szCs w:val="28"/>
        </w:rPr>
        <w:t xml:space="preserve"> </w:t>
      </w:r>
      <w:r w:rsidRPr="00B87839">
        <w:rPr>
          <w:color w:val="auto"/>
          <w:sz w:val="28"/>
          <w:szCs w:val="28"/>
        </w:rPr>
        <w:t>Центрі</w:t>
      </w:r>
      <w:r w:rsidRPr="00B87839">
        <w:rPr>
          <w:color w:val="auto"/>
          <w:spacing w:val="1"/>
          <w:sz w:val="28"/>
          <w:szCs w:val="28"/>
        </w:rPr>
        <w:t xml:space="preserve"> </w:t>
      </w:r>
      <w:r w:rsidRPr="00B87839">
        <w:rPr>
          <w:color w:val="auto"/>
          <w:sz w:val="28"/>
          <w:szCs w:val="28"/>
        </w:rPr>
        <w:t>діє</w:t>
      </w:r>
      <w:r w:rsidRPr="00B87839">
        <w:rPr>
          <w:color w:val="auto"/>
          <w:spacing w:val="1"/>
          <w:sz w:val="28"/>
          <w:szCs w:val="28"/>
        </w:rPr>
        <w:t xml:space="preserve"> </w:t>
      </w:r>
      <w:r w:rsidRPr="00B87839">
        <w:rPr>
          <w:color w:val="auto"/>
          <w:sz w:val="28"/>
          <w:szCs w:val="28"/>
        </w:rPr>
        <w:t>ефективна</w:t>
      </w:r>
      <w:r w:rsidRPr="00B87839">
        <w:rPr>
          <w:color w:val="auto"/>
          <w:spacing w:val="1"/>
          <w:sz w:val="28"/>
          <w:szCs w:val="28"/>
        </w:rPr>
        <w:t xml:space="preserve"> </w:t>
      </w:r>
      <w:r w:rsidRPr="00B87839">
        <w:rPr>
          <w:color w:val="auto"/>
          <w:sz w:val="28"/>
          <w:szCs w:val="28"/>
        </w:rPr>
        <w:t>система</w:t>
      </w:r>
      <w:r w:rsidRPr="00B87839">
        <w:rPr>
          <w:color w:val="auto"/>
          <w:spacing w:val="1"/>
          <w:sz w:val="28"/>
          <w:szCs w:val="28"/>
        </w:rPr>
        <w:t xml:space="preserve"> </w:t>
      </w:r>
      <w:r w:rsidRPr="00B87839">
        <w:rPr>
          <w:color w:val="auto"/>
          <w:sz w:val="28"/>
          <w:szCs w:val="28"/>
        </w:rPr>
        <w:t>керівництва</w:t>
      </w:r>
      <w:r w:rsidRPr="00B87839">
        <w:rPr>
          <w:color w:val="auto"/>
          <w:spacing w:val="1"/>
          <w:sz w:val="28"/>
          <w:szCs w:val="28"/>
        </w:rPr>
        <w:t xml:space="preserve"> </w:t>
      </w:r>
      <w:r w:rsidRPr="00B87839">
        <w:rPr>
          <w:color w:val="auto"/>
          <w:sz w:val="28"/>
          <w:szCs w:val="28"/>
        </w:rPr>
        <w:t>закладу,</w:t>
      </w:r>
      <w:r w:rsidRPr="00B87839">
        <w:rPr>
          <w:color w:val="auto"/>
          <w:spacing w:val="1"/>
          <w:sz w:val="28"/>
          <w:szCs w:val="28"/>
        </w:rPr>
        <w:t xml:space="preserve"> </w:t>
      </w:r>
      <w:r w:rsidRPr="00B87839">
        <w:rPr>
          <w:color w:val="auto"/>
          <w:sz w:val="28"/>
          <w:szCs w:val="28"/>
        </w:rPr>
        <w:t>проведено</w:t>
      </w:r>
      <w:r w:rsidRPr="00B87839">
        <w:rPr>
          <w:color w:val="auto"/>
          <w:spacing w:val="1"/>
          <w:sz w:val="28"/>
          <w:szCs w:val="28"/>
        </w:rPr>
        <w:t xml:space="preserve"> </w:t>
      </w:r>
      <w:r w:rsidRPr="00B87839">
        <w:rPr>
          <w:color w:val="auto"/>
          <w:sz w:val="28"/>
          <w:szCs w:val="28"/>
        </w:rPr>
        <w:t>розподіл</w:t>
      </w:r>
      <w:r w:rsidRPr="00B87839">
        <w:rPr>
          <w:color w:val="auto"/>
          <w:spacing w:val="1"/>
          <w:sz w:val="28"/>
          <w:szCs w:val="28"/>
        </w:rPr>
        <w:t xml:space="preserve"> </w:t>
      </w:r>
      <w:r w:rsidRPr="00B87839">
        <w:rPr>
          <w:color w:val="auto"/>
          <w:sz w:val="28"/>
          <w:szCs w:val="28"/>
        </w:rPr>
        <w:t>обов’язків</w:t>
      </w:r>
      <w:r w:rsidRPr="00B87839">
        <w:rPr>
          <w:color w:val="auto"/>
          <w:spacing w:val="1"/>
          <w:sz w:val="28"/>
          <w:szCs w:val="28"/>
        </w:rPr>
        <w:t xml:space="preserve"> </w:t>
      </w:r>
      <w:r w:rsidRPr="00B87839">
        <w:rPr>
          <w:color w:val="auto"/>
          <w:sz w:val="28"/>
          <w:szCs w:val="28"/>
        </w:rPr>
        <w:t>між</w:t>
      </w:r>
      <w:r w:rsidRPr="00B87839">
        <w:rPr>
          <w:color w:val="auto"/>
          <w:spacing w:val="1"/>
          <w:sz w:val="28"/>
          <w:szCs w:val="28"/>
        </w:rPr>
        <w:t xml:space="preserve"> </w:t>
      </w:r>
      <w:r w:rsidRPr="00B87839">
        <w:rPr>
          <w:color w:val="auto"/>
          <w:sz w:val="28"/>
          <w:szCs w:val="28"/>
        </w:rPr>
        <w:t>адміністрацією</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спеціалістами</w:t>
      </w:r>
      <w:r w:rsidRPr="00B87839">
        <w:rPr>
          <w:color w:val="auto"/>
          <w:spacing w:val="1"/>
          <w:sz w:val="28"/>
          <w:szCs w:val="28"/>
        </w:rPr>
        <w:t xml:space="preserve"> </w:t>
      </w:r>
      <w:r w:rsidRPr="00B87839">
        <w:rPr>
          <w:color w:val="auto"/>
          <w:sz w:val="28"/>
          <w:szCs w:val="28"/>
        </w:rPr>
        <w:t>Центру.</w:t>
      </w:r>
      <w:r w:rsidRPr="00B87839">
        <w:rPr>
          <w:color w:val="auto"/>
          <w:spacing w:val="1"/>
          <w:sz w:val="28"/>
          <w:szCs w:val="28"/>
        </w:rPr>
        <w:t xml:space="preserve"> </w:t>
      </w:r>
      <w:r w:rsidRPr="00B87839">
        <w:rPr>
          <w:color w:val="auto"/>
          <w:sz w:val="28"/>
          <w:szCs w:val="28"/>
        </w:rPr>
        <w:t>Управлінські</w:t>
      </w:r>
      <w:r w:rsidRPr="00B87839">
        <w:rPr>
          <w:color w:val="auto"/>
          <w:spacing w:val="1"/>
          <w:sz w:val="28"/>
          <w:szCs w:val="28"/>
        </w:rPr>
        <w:t xml:space="preserve"> </w:t>
      </w:r>
      <w:r w:rsidRPr="00B87839">
        <w:rPr>
          <w:color w:val="auto"/>
          <w:sz w:val="28"/>
          <w:szCs w:val="28"/>
        </w:rPr>
        <w:t>рішення</w:t>
      </w:r>
      <w:r w:rsidRPr="00B87839">
        <w:rPr>
          <w:color w:val="auto"/>
          <w:spacing w:val="1"/>
          <w:sz w:val="28"/>
          <w:szCs w:val="28"/>
        </w:rPr>
        <w:t xml:space="preserve"> </w:t>
      </w:r>
      <w:r w:rsidRPr="00B87839">
        <w:rPr>
          <w:color w:val="auto"/>
          <w:sz w:val="28"/>
          <w:szCs w:val="28"/>
        </w:rPr>
        <w:t>приймаються</w:t>
      </w:r>
      <w:r w:rsidRPr="00B87839">
        <w:rPr>
          <w:color w:val="auto"/>
          <w:spacing w:val="1"/>
          <w:sz w:val="28"/>
          <w:szCs w:val="28"/>
        </w:rPr>
        <w:t xml:space="preserve"> </w:t>
      </w:r>
      <w:r w:rsidRPr="00B87839">
        <w:rPr>
          <w:color w:val="auto"/>
          <w:sz w:val="28"/>
          <w:szCs w:val="28"/>
        </w:rPr>
        <w:t>на</w:t>
      </w:r>
      <w:r w:rsidRPr="00B87839">
        <w:rPr>
          <w:color w:val="auto"/>
          <w:spacing w:val="1"/>
          <w:sz w:val="28"/>
          <w:szCs w:val="28"/>
        </w:rPr>
        <w:t xml:space="preserve"> </w:t>
      </w:r>
      <w:r w:rsidRPr="00B87839">
        <w:rPr>
          <w:color w:val="auto"/>
          <w:sz w:val="28"/>
          <w:szCs w:val="28"/>
        </w:rPr>
        <w:t>засадах</w:t>
      </w:r>
      <w:r w:rsidRPr="00B87839">
        <w:rPr>
          <w:color w:val="auto"/>
          <w:spacing w:val="1"/>
          <w:sz w:val="28"/>
          <w:szCs w:val="28"/>
        </w:rPr>
        <w:t xml:space="preserve"> </w:t>
      </w:r>
      <w:r w:rsidRPr="00B87839">
        <w:rPr>
          <w:color w:val="auto"/>
          <w:sz w:val="28"/>
          <w:szCs w:val="28"/>
        </w:rPr>
        <w:t>людиноцентризму,</w:t>
      </w:r>
      <w:r w:rsidRPr="00B87839">
        <w:rPr>
          <w:color w:val="auto"/>
          <w:spacing w:val="1"/>
          <w:sz w:val="28"/>
          <w:szCs w:val="28"/>
        </w:rPr>
        <w:t xml:space="preserve"> </w:t>
      </w:r>
      <w:r w:rsidRPr="00B87839">
        <w:rPr>
          <w:color w:val="auto"/>
          <w:sz w:val="28"/>
          <w:szCs w:val="28"/>
        </w:rPr>
        <w:t>конструктивної</w:t>
      </w:r>
      <w:r w:rsidRPr="00B87839">
        <w:rPr>
          <w:color w:val="auto"/>
          <w:spacing w:val="1"/>
          <w:sz w:val="28"/>
          <w:szCs w:val="28"/>
        </w:rPr>
        <w:t xml:space="preserve"> </w:t>
      </w:r>
      <w:r w:rsidRPr="00B87839">
        <w:rPr>
          <w:color w:val="auto"/>
          <w:sz w:val="28"/>
          <w:szCs w:val="28"/>
        </w:rPr>
        <w:t>співпраці.</w:t>
      </w:r>
      <w:r w:rsidRPr="00B87839">
        <w:rPr>
          <w:color w:val="auto"/>
          <w:spacing w:val="1"/>
          <w:sz w:val="28"/>
          <w:szCs w:val="28"/>
        </w:rPr>
        <w:t xml:space="preserve"> </w:t>
      </w:r>
      <w:r w:rsidRPr="00B87839">
        <w:rPr>
          <w:color w:val="auto"/>
          <w:sz w:val="28"/>
          <w:szCs w:val="28"/>
        </w:rPr>
        <w:t>Формуються</w:t>
      </w:r>
      <w:r w:rsidRPr="00B87839">
        <w:rPr>
          <w:color w:val="auto"/>
          <w:spacing w:val="1"/>
          <w:sz w:val="28"/>
          <w:szCs w:val="28"/>
        </w:rPr>
        <w:t xml:space="preserve"> </w:t>
      </w:r>
      <w:r w:rsidRPr="00B87839">
        <w:rPr>
          <w:color w:val="auto"/>
          <w:sz w:val="28"/>
          <w:szCs w:val="28"/>
        </w:rPr>
        <w:t>відносини</w:t>
      </w:r>
      <w:r w:rsidRPr="00B87839">
        <w:rPr>
          <w:color w:val="auto"/>
          <w:spacing w:val="1"/>
          <w:sz w:val="28"/>
          <w:szCs w:val="28"/>
        </w:rPr>
        <w:t xml:space="preserve"> </w:t>
      </w:r>
      <w:r w:rsidRPr="00B87839">
        <w:rPr>
          <w:color w:val="auto"/>
          <w:sz w:val="28"/>
          <w:szCs w:val="28"/>
        </w:rPr>
        <w:t>довіри,</w:t>
      </w:r>
      <w:r w:rsidRPr="00B87839">
        <w:rPr>
          <w:color w:val="auto"/>
          <w:spacing w:val="1"/>
          <w:sz w:val="28"/>
          <w:szCs w:val="28"/>
        </w:rPr>
        <w:t xml:space="preserve"> </w:t>
      </w:r>
      <w:r w:rsidRPr="00B87839">
        <w:rPr>
          <w:color w:val="auto"/>
          <w:sz w:val="28"/>
          <w:szCs w:val="28"/>
        </w:rPr>
        <w:t>прозорості,</w:t>
      </w:r>
      <w:r w:rsidRPr="00B87839">
        <w:rPr>
          <w:color w:val="auto"/>
          <w:spacing w:val="1"/>
          <w:sz w:val="28"/>
          <w:szCs w:val="28"/>
        </w:rPr>
        <w:t xml:space="preserve"> </w:t>
      </w:r>
      <w:r w:rsidRPr="00B87839">
        <w:rPr>
          <w:color w:val="auto"/>
          <w:sz w:val="28"/>
          <w:szCs w:val="28"/>
        </w:rPr>
        <w:t>дотримання</w:t>
      </w:r>
      <w:r w:rsidRPr="00B87839">
        <w:rPr>
          <w:color w:val="auto"/>
          <w:spacing w:val="1"/>
          <w:sz w:val="28"/>
          <w:szCs w:val="28"/>
        </w:rPr>
        <w:t xml:space="preserve"> </w:t>
      </w:r>
      <w:r w:rsidRPr="00B87839">
        <w:rPr>
          <w:color w:val="auto"/>
          <w:sz w:val="28"/>
          <w:szCs w:val="28"/>
        </w:rPr>
        <w:t>етичних</w:t>
      </w:r>
      <w:r w:rsidRPr="00B87839">
        <w:rPr>
          <w:color w:val="auto"/>
          <w:spacing w:val="1"/>
          <w:sz w:val="28"/>
          <w:szCs w:val="28"/>
        </w:rPr>
        <w:t xml:space="preserve"> </w:t>
      </w:r>
      <w:r w:rsidRPr="00B87839">
        <w:rPr>
          <w:color w:val="auto"/>
          <w:sz w:val="28"/>
          <w:szCs w:val="28"/>
        </w:rPr>
        <w:t>норм.</w:t>
      </w:r>
      <w:r w:rsidRPr="00B87839">
        <w:rPr>
          <w:color w:val="auto"/>
          <w:spacing w:val="1"/>
          <w:sz w:val="28"/>
          <w:szCs w:val="28"/>
        </w:rPr>
        <w:t xml:space="preserve"> </w:t>
      </w:r>
      <w:r w:rsidRPr="00B87839">
        <w:rPr>
          <w:color w:val="auto"/>
          <w:sz w:val="28"/>
          <w:szCs w:val="28"/>
        </w:rPr>
        <w:t>Крім</w:t>
      </w:r>
      <w:r w:rsidRPr="00B87839">
        <w:rPr>
          <w:color w:val="auto"/>
          <w:spacing w:val="1"/>
          <w:sz w:val="28"/>
          <w:szCs w:val="28"/>
        </w:rPr>
        <w:t xml:space="preserve"> </w:t>
      </w:r>
      <w:r w:rsidRPr="00B87839">
        <w:rPr>
          <w:color w:val="auto"/>
          <w:sz w:val="28"/>
          <w:szCs w:val="28"/>
        </w:rPr>
        <w:t>того</w:t>
      </w:r>
      <w:r w:rsidRPr="00B87839">
        <w:rPr>
          <w:color w:val="auto"/>
          <w:spacing w:val="1"/>
          <w:sz w:val="28"/>
          <w:szCs w:val="28"/>
        </w:rPr>
        <w:t xml:space="preserve"> </w:t>
      </w:r>
      <w:r w:rsidRPr="00B87839">
        <w:rPr>
          <w:color w:val="auto"/>
          <w:sz w:val="28"/>
          <w:szCs w:val="28"/>
        </w:rPr>
        <w:t>довіра</w:t>
      </w:r>
      <w:r w:rsidRPr="00B87839">
        <w:rPr>
          <w:color w:val="auto"/>
          <w:spacing w:val="1"/>
          <w:sz w:val="28"/>
          <w:szCs w:val="28"/>
        </w:rPr>
        <w:t xml:space="preserve"> </w:t>
      </w:r>
      <w:r w:rsidRPr="00B87839">
        <w:rPr>
          <w:color w:val="auto"/>
          <w:sz w:val="28"/>
          <w:szCs w:val="28"/>
        </w:rPr>
        <w:t>між</w:t>
      </w:r>
      <w:r w:rsidRPr="00B87839">
        <w:rPr>
          <w:color w:val="auto"/>
          <w:spacing w:val="1"/>
          <w:sz w:val="28"/>
          <w:szCs w:val="28"/>
        </w:rPr>
        <w:t xml:space="preserve"> </w:t>
      </w:r>
      <w:r w:rsidRPr="00B87839">
        <w:rPr>
          <w:color w:val="auto"/>
          <w:sz w:val="28"/>
          <w:szCs w:val="28"/>
        </w:rPr>
        <w:t>учасниками</w:t>
      </w:r>
      <w:r w:rsidRPr="00B87839">
        <w:rPr>
          <w:color w:val="auto"/>
          <w:spacing w:val="1"/>
          <w:sz w:val="28"/>
          <w:szCs w:val="28"/>
        </w:rPr>
        <w:t xml:space="preserve"> </w:t>
      </w:r>
      <w:r w:rsidRPr="00B87839">
        <w:rPr>
          <w:color w:val="auto"/>
          <w:sz w:val="28"/>
          <w:szCs w:val="28"/>
        </w:rPr>
        <w:t>освітнього</w:t>
      </w:r>
      <w:r w:rsidRPr="00B87839">
        <w:rPr>
          <w:color w:val="auto"/>
          <w:spacing w:val="1"/>
          <w:sz w:val="28"/>
          <w:szCs w:val="28"/>
        </w:rPr>
        <w:t xml:space="preserve"> </w:t>
      </w:r>
      <w:r w:rsidRPr="00B87839">
        <w:rPr>
          <w:color w:val="auto"/>
          <w:sz w:val="28"/>
          <w:szCs w:val="28"/>
        </w:rPr>
        <w:t>процесу створює</w:t>
      </w:r>
      <w:r w:rsidRPr="00B87839">
        <w:rPr>
          <w:color w:val="auto"/>
          <w:spacing w:val="-2"/>
          <w:sz w:val="28"/>
          <w:szCs w:val="28"/>
        </w:rPr>
        <w:t xml:space="preserve"> </w:t>
      </w:r>
      <w:r w:rsidRPr="00B87839">
        <w:rPr>
          <w:color w:val="auto"/>
          <w:sz w:val="28"/>
          <w:szCs w:val="28"/>
        </w:rPr>
        <w:t>сприятливі умови</w:t>
      </w:r>
      <w:r w:rsidRPr="00B87839">
        <w:rPr>
          <w:color w:val="auto"/>
          <w:spacing w:val="-2"/>
          <w:sz w:val="28"/>
          <w:szCs w:val="28"/>
        </w:rPr>
        <w:t xml:space="preserve"> </w:t>
      </w:r>
      <w:r w:rsidRPr="00B87839">
        <w:rPr>
          <w:color w:val="auto"/>
          <w:sz w:val="28"/>
          <w:szCs w:val="28"/>
        </w:rPr>
        <w:t>для конструктивного</w:t>
      </w:r>
      <w:r w:rsidRPr="00B87839">
        <w:rPr>
          <w:color w:val="auto"/>
          <w:spacing w:val="-2"/>
          <w:sz w:val="28"/>
          <w:szCs w:val="28"/>
        </w:rPr>
        <w:t xml:space="preserve"> </w:t>
      </w:r>
      <w:r w:rsidRPr="00B87839">
        <w:rPr>
          <w:color w:val="auto"/>
          <w:sz w:val="28"/>
          <w:szCs w:val="28"/>
        </w:rPr>
        <w:t>вирішення</w:t>
      </w:r>
      <w:r w:rsidRPr="00B87839">
        <w:rPr>
          <w:color w:val="auto"/>
          <w:spacing w:val="-1"/>
          <w:sz w:val="28"/>
          <w:szCs w:val="28"/>
        </w:rPr>
        <w:t xml:space="preserve"> </w:t>
      </w:r>
      <w:r w:rsidRPr="00B87839">
        <w:rPr>
          <w:color w:val="auto"/>
          <w:sz w:val="28"/>
          <w:szCs w:val="28"/>
        </w:rPr>
        <w:t>можливих конфліктів.</w:t>
      </w:r>
    </w:p>
    <w:p w:rsidR="00A96834" w:rsidRPr="00B87839" w:rsidRDefault="00B87839">
      <w:pPr>
        <w:pStyle w:val="af2"/>
        <w:spacing w:line="360" w:lineRule="auto"/>
        <w:ind w:left="117" w:right="153" w:firstLine="708"/>
        <w:jc w:val="both"/>
        <w:rPr>
          <w:color w:val="auto"/>
          <w:sz w:val="28"/>
          <w:szCs w:val="28"/>
        </w:rPr>
      </w:pPr>
      <w:r w:rsidRPr="00B87839">
        <w:rPr>
          <w:color w:val="auto"/>
          <w:sz w:val="28"/>
          <w:szCs w:val="28"/>
        </w:rPr>
        <w:t>Адміністрація</w:t>
      </w:r>
      <w:r w:rsidRPr="00B87839">
        <w:rPr>
          <w:color w:val="auto"/>
          <w:spacing w:val="1"/>
          <w:sz w:val="28"/>
          <w:szCs w:val="28"/>
        </w:rPr>
        <w:t xml:space="preserve"> </w:t>
      </w:r>
      <w:r w:rsidRPr="00B87839">
        <w:rPr>
          <w:color w:val="auto"/>
          <w:sz w:val="28"/>
          <w:szCs w:val="28"/>
        </w:rPr>
        <w:t>Центру</w:t>
      </w:r>
      <w:r w:rsidRPr="00B87839">
        <w:rPr>
          <w:color w:val="auto"/>
          <w:spacing w:val="1"/>
          <w:sz w:val="28"/>
          <w:szCs w:val="28"/>
        </w:rPr>
        <w:t xml:space="preserve"> </w:t>
      </w:r>
      <w:r w:rsidRPr="00B87839">
        <w:rPr>
          <w:color w:val="auto"/>
          <w:sz w:val="28"/>
          <w:szCs w:val="28"/>
        </w:rPr>
        <w:t>постійно</w:t>
      </w:r>
      <w:r w:rsidRPr="00B87839">
        <w:rPr>
          <w:color w:val="auto"/>
          <w:spacing w:val="1"/>
          <w:sz w:val="28"/>
          <w:szCs w:val="28"/>
        </w:rPr>
        <w:t xml:space="preserve"> </w:t>
      </w:r>
      <w:r w:rsidRPr="00B87839">
        <w:rPr>
          <w:color w:val="auto"/>
          <w:sz w:val="28"/>
          <w:szCs w:val="28"/>
        </w:rPr>
        <w:t>інформує</w:t>
      </w:r>
      <w:r w:rsidRPr="00B87839">
        <w:rPr>
          <w:color w:val="auto"/>
          <w:spacing w:val="1"/>
          <w:sz w:val="28"/>
          <w:szCs w:val="28"/>
        </w:rPr>
        <w:t xml:space="preserve"> </w:t>
      </w:r>
      <w:r w:rsidRPr="00B87839">
        <w:rPr>
          <w:color w:val="auto"/>
          <w:sz w:val="28"/>
          <w:szCs w:val="28"/>
        </w:rPr>
        <w:t>учасників</w:t>
      </w:r>
      <w:r w:rsidRPr="00B87839">
        <w:rPr>
          <w:color w:val="auto"/>
          <w:spacing w:val="1"/>
          <w:sz w:val="28"/>
          <w:szCs w:val="28"/>
        </w:rPr>
        <w:t xml:space="preserve"> </w:t>
      </w:r>
      <w:r w:rsidRPr="00B87839">
        <w:rPr>
          <w:color w:val="auto"/>
          <w:sz w:val="28"/>
          <w:szCs w:val="28"/>
        </w:rPr>
        <w:t>освітнього</w:t>
      </w:r>
      <w:r w:rsidRPr="00B87839">
        <w:rPr>
          <w:color w:val="auto"/>
          <w:spacing w:val="1"/>
          <w:sz w:val="28"/>
          <w:szCs w:val="28"/>
        </w:rPr>
        <w:t xml:space="preserve"> </w:t>
      </w:r>
      <w:r w:rsidRPr="00B87839">
        <w:rPr>
          <w:color w:val="auto"/>
          <w:sz w:val="28"/>
          <w:szCs w:val="28"/>
        </w:rPr>
        <w:t>процесу</w:t>
      </w:r>
      <w:r w:rsidRPr="00B87839">
        <w:rPr>
          <w:color w:val="auto"/>
          <w:spacing w:val="1"/>
          <w:sz w:val="28"/>
          <w:szCs w:val="28"/>
        </w:rPr>
        <w:t xml:space="preserve"> </w:t>
      </w:r>
      <w:r w:rsidRPr="00B87839">
        <w:rPr>
          <w:color w:val="auto"/>
          <w:sz w:val="28"/>
          <w:szCs w:val="28"/>
        </w:rPr>
        <w:t>про</w:t>
      </w:r>
      <w:r w:rsidRPr="00B87839">
        <w:rPr>
          <w:color w:val="auto"/>
          <w:spacing w:val="1"/>
          <w:sz w:val="28"/>
          <w:szCs w:val="28"/>
        </w:rPr>
        <w:t xml:space="preserve"> </w:t>
      </w:r>
      <w:r w:rsidRPr="00B87839">
        <w:rPr>
          <w:color w:val="auto"/>
          <w:sz w:val="28"/>
          <w:szCs w:val="28"/>
        </w:rPr>
        <w:t>прийняті</w:t>
      </w:r>
      <w:r w:rsidRPr="00B87839">
        <w:rPr>
          <w:color w:val="auto"/>
          <w:spacing w:val="1"/>
          <w:sz w:val="28"/>
          <w:szCs w:val="28"/>
        </w:rPr>
        <w:t xml:space="preserve"> </w:t>
      </w:r>
      <w:r w:rsidRPr="00B87839">
        <w:rPr>
          <w:color w:val="auto"/>
          <w:sz w:val="28"/>
          <w:szCs w:val="28"/>
        </w:rPr>
        <w:t>управлінські</w:t>
      </w:r>
      <w:r w:rsidRPr="00B87839">
        <w:rPr>
          <w:color w:val="auto"/>
          <w:spacing w:val="1"/>
          <w:sz w:val="28"/>
          <w:szCs w:val="28"/>
        </w:rPr>
        <w:t xml:space="preserve"> </w:t>
      </w:r>
      <w:r w:rsidRPr="00B87839">
        <w:rPr>
          <w:color w:val="auto"/>
          <w:sz w:val="28"/>
          <w:szCs w:val="28"/>
        </w:rPr>
        <w:t>рішення,</w:t>
      </w:r>
      <w:r w:rsidRPr="00B87839">
        <w:rPr>
          <w:color w:val="auto"/>
          <w:spacing w:val="1"/>
          <w:sz w:val="28"/>
          <w:szCs w:val="28"/>
        </w:rPr>
        <w:t xml:space="preserve"> </w:t>
      </w:r>
      <w:r w:rsidRPr="00B87839">
        <w:rPr>
          <w:color w:val="auto"/>
          <w:sz w:val="28"/>
          <w:szCs w:val="28"/>
        </w:rPr>
        <w:t>досягнення,</w:t>
      </w:r>
      <w:r w:rsidRPr="00B87839">
        <w:rPr>
          <w:color w:val="auto"/>
          <w:spacing w:val="-1"/>
          <w:sz w:val="28"/>
          <w:szCs w:val="28"/>
        </w:rPr>
        <w:t xml:space="preserve"> </w:t>
      </w:r>
      <w:r w:rsidRPr="00B87839">
        <w:rPr>
          <w:color w:val="auto"/>
          <w:sz w:val="28"/>
          <w:szCs w:val="28"/>
        </w:rPr>
        <w:t>зміни</w:t>
      </w:r>
      <w:r w:rsidRPr="00B87839">
        <w:rPr>
          <w:color w:val="auto"/>
          <w:spacing w:val="2"/>
          <w:sz w:val="28"/>
          <w:szCs w:val="28"/>
        </w:rPr>
        <w:t xml:space="preserve"> </w:t>
      </w:r>
      <w:r w:rsidRPr="00B87839">
        <w:rPr>
          <w:color w:val="auto"/>
          <w:sz w:val="28"/>
          <w:szCs w:val="28"/>
        </w:rPr>
        <w:t>в</w:t>
      </w:r>
      <w:r w:rsidRPr="00B87839">
        <w:rPr>
          <w:color w:val="auto"/>
          <w:spacing w:val="-1"/>
          <w:sz w:val="28"/>
          <w:szCs w:val="28"/>
        </w:rPr>
        <w:t xml:space="preserve"> </w:t>
      </w:r>
      <w:r w:rsidRPr="00B87839">
        <w:rPr>
          <w:color w:val="auto"/>
          <w:sz w:val="28"/>
          <w:szCs w:val="28"/>
        </w:rPr>
        <w:t>різних сферах діяльності. У</w:t>
      </w:r>
      <w:r w:rsidRPr="00B87839">
        <w:rPr>
          <w:color w:val="auto"/>
          <w:spacing w:val="5"/>
          <w:sz w:val="28"/>
          <w:szCs w:val="28"/>
        </w:rPr>
        <w:t xml:space="preserve"> </w:t>
      </w:r>
      <w:r w:rsidRPr="00B87839">
        <w:rPr>
          <w:color w:val="auto"/>
          <w:sz w:val="28"/>
          <w:szCs w:val="28"/>
        </w:rPr>
        <w:t>своїй</w:t>
      </w:r>
      <w:r w:rsidRPr="00B87839">
        <w:rPr>
          <w:color w:val="auto"/>
          <w:spacing w:val="7"/>
          <w:sz w:val="28"/>
          <w:szCs w:val="28"/>
        </w:rPr>
        <w:t xml:space="preserve"> </w:t>
      </w:r>
      <w:r w:rsidRPr="00B87839">
        <w:rPr>
          <w:color w:val="auto"/>
          <w:sz w:val="28"/>
          <w:szCs w:val="28"/>
        </w:rPr>
        <w:t>діяльності</w:t>
      </w:r>
      <w:r w:rsidRPr="00B87839">
        <w:rPr>
          <w:color w:val="auto"/>
          <w:spacing w:val="9"/>
          <w:sz w:val="28"/>
          <w:szCs w:val="28"/>
        </w:rPr>
        <w:t xml:space="preserve"> </w:t>
      </w:r>
      <w:r w:rsidRPr="00B87839">
        <w:rPr>
          <w:color w:val="auto"/>
          <w:sz w:val="28"/>
          <w:szCs w:val="28"/>
        </w:rPr>
        <w:t>адміністрація</w:t>
      </w:r>
      <w:r w:rsidRPr="00B87839">
        <w:rPr>
          <w:color w:val="auto"/>
          <w:spacing w:val="8"/>
          <w:sz w:val="28"/>
          <w:szCs w:val="28"/>
        </w:rPr>
        <w:t xml:space="preserve"> </w:t>
      </w:r>
      <w:r w:rsidRPr="00B87839">
        <w:rPr>
          <w:color w:val="auto"/>
          <w:sz w:val="28"/>
          <w:szCs w:val="28"/>
        </w:rPr>
        <w:t>Центру</w:t>
      </w:r>
      <w:r w:rsidRPr="00B87839">
        <w:rPr>
          <w:color w:val="auto"/>
          <w:spacing w:val="7"/>
          <w:sz w:val="28"/>
          <w:szCs w:val="28"/>
        </w:rPr>
        <w:t xml:space="preserve"> </w:t>
      </w:r>
      <w:r w:rsidRPr="00B87839">
        <w:rPr>
          <w:color w:val="auto"/>
          <w:sz w:val="28"/>
          <w:szCs w:val="28"/>
        </w:rPr>
        <w:t>широко</w:t>
      </w:r>
      <w:r w:rsidRPr="00B87839">
        <w:rPr>
          <w:color w:val="auto"/>
          <w:spacing w:val="8"/>
          <w:sz w:val="28"/>
          <w:szCs w:val="28"/>
        </w:rPr>
        <w:t xml:space="preserve"> </w:t>
      </w:r>
      <w:r w:rsidRPr="00B87839">
        <w:rPr>
          <w:color w:val="auto"/>
          <w:sz w:val="28"/>
          <w:szCs w:val="28"/>
        </w:rPr>
        <w:t>використовує</w:t>
      </w:r>
      <w:r w:rsidRPr="00B87839">
        <w:rPr>
          <w:color w:val="auto"/>
          <w:spacing w:val="7"/>
          <w:sz w:val="28"/>
          <w:szCs w:val="28"/>
        </w:rPr>
        <w:t xml:space="preserve"> </w:t>
      </w:r>
      <w:r w:rsidRPr="00B87839">
        <w:rPr>
          <w:color w:val="auto"/>
          <w:sz w:val="28"/>
          <w:szCs w:val="28"/>
        </w:rPr>
        <w:t>інформаційно-комунікаційні</w:t>
      </w:r>
      <w:r w:rsidRPr="00B87839">
        <w:rPr>
          <w:color w:val="auto"/>
          <w:spacing w:val="9"/>
          <w:sz w:val="28"/>
          <w:szCs w:val="28"/>
        </w:rPr>
        <w:t xml:space="preserve"> </w:t>
      </w:r>
      <w:r w:rsidRPr="00B87839">
        <w:rPr>
          <w:color w:val="auto"/>
          <w:sz w:val="28"/>
          <w:szCs w:val="28"/>
        </w:rPr>
        <w:t>технології,</w:t>
      </w:r>
      <w:r w:rsidRPr="00B87839">
        <w:rPr>
          <w:color w:val="auto"/>
          <w:spacing w:val="6"/>
          <w:sz w:val="28"/>
          <w:szCs w:val="28"/>
        </w:rPr>
        <w:t xml:space="preserve"> </w:t>
      </w:r>
      <w:r w:rsidRPr="00B87839">
        <w:rPr>
          <w:color w:val="auto"/>
          <w:sz w:val="28"/>
          <w:szCs w:val="28"/>
        </w:rPr>
        <w:t>налагоджено систему</w:t>
      </w:r>
      <w:r w:rsidRPr="00B87839">
        <w:rPr>
          <w:color w:val="auto"/>
          <w:spacing w:val="-10"/>
          <w:sz w:val="28"/>
          <w:szCs w:val="28"/>
        </w:rPr>
        <w:t xml:space="preserve"> </w:t>
      </w:r>
      <w:r w:rsidRPr="00B87839">
        <w:rPr>
          <w:color w:val="auto"/>
          <w:sz w:val="28"/>
          <w:szCs w:val="28"/>
        </w:rPr>
        <w:t>електронного</w:t>
      </w:r>
      <w:r w:rsidRPr="00B87839">
        <w:rPr>
          <w:color w:val="auto"/>
          <w:spacing w:val="-9"/>
          <w:sz w:val="28"/>
          <w:szCs w:val="28"/>
        </w:rPr>
        <w:t xml:space="preserve"> </w:t>
      </w:r>
      <w:r w:rsidRPr="00B87839">
        <w:rPr>
          <w:color w:val="auto"/>
          <w:sz w:val="28"/>
          <w:szCs w:val="28"/>
        </w:rPr>
        <w:t>документообігу.</w:t>
      </w:r>
    </w:p>
    <w:p w:rsidR="00A96834" w:rsidRPr="00B87839" w:rsidRDefault="00B87839">
      <w:pPr>
        <w:pStyle w:val="af2"/>
        <w:spacing w:before="160" w:line="360" w:lineRule="auto"/>
        <w:ind w:left="117" w:firstLine="708"/>
        <w:jc w:val="both"/>
        <w:rPr>
          <w:color w:val="auto"/>
          <w:sz w:val="28"/>
          <w:szCs w:val="28"/>
        </w:rPr>
      </w:pPr>
      <w:r w:rsidRPr="00B87839">
        <w:rPr>
          <w:color w:val="auto"/>
          <w:sz w:val="28"/>
          <w:szCs w:val="28"/>
        </w:rPr>
        <w:lastRenderedPageBreak/>
        <w:t>Інформація</w:t>
      </w:r>
      <w:r w:rsidRPr="00B87839">
        <w:rPr>
          <w:color w:val="auto"/>
          <w:spacing w:val="4"/>
          <w:sz w:val="28"/>
          <w:szCs w:val="28"/>
        </w:rPr>
        <w:t xml:space="preserve"> </w:t>
      </w:r>
      <w:r w:rsidRPr="00B87839">
        <w:rPr>
          <w:color w:val="auto"/>
          <w:sz w:val="28"/>
          <w:szCs w:val="28"/>
        </w:rPr>
        <w:t>про</w:t>
      </w:r>
      <w:r w:rsidRPr="00B87839">
        <w:rPr>
          <w:color w:val="auto"/>
          <w:spacing w:val="5"/>
          <w:sz w:val="28"/>
          <w:szCs w:val="28"/>
        </w:rPr>
        <w:t xml:space="preserve"> </w:t>
      </w:r>
      <w:r w:rsidRPr="00B87839">
        <w:rPr>
          <w:color w:val="auto"/>
          <w:sz w:val="28"/>
          <w:szCs w:val="28"/>
        </w:rPr>
        <w:t>діяльність</w:t>
      </w:r>
      <w:r w:rsidRPr="00B87839">
        <w:rPr>
          <w:color w:val="auto"/>
          <w:spacing w:val="6"/>
          <w:sz w:val="28"/>
          <w:szCs w:val="28"/>
        </w:rPr>
        <w:t xml:space="preserve"> </w:t>
      </w:r>
      <w:r w:rsidRPr="00B87839">
        <w:rPr>
          <w:color w:val="auto"/>
          <w:sz w:val="28"/>
          <w:szCs w:val="28"/>
        </w:rPr>
        <w:t>Центру</w:t>
      </w:r>
      <w:r w:rsidRPr="00B87839">
        <w:rPr>
          <w:color w:val="auto"/>
          <w:spacing w:val="5"/>
          <w:sz w:val="28"/>
          <w:szCs w:val="28"/>
        </w:rPr>
        <w:t xml:space="preserve"> </w:t>
      </w:r>
      <w:r w:rsidRPr="00B87839">
        <w:rPr>
          <w:color w:val="auto"/>
          <w:sz w:val="28"/>
          <w:szCs w:val="28"/>
        </w:rPr>
        <w:t>в</w:t>
      </w:r>
      <w:r w:rsidRPr="00B87839">
        <w:rPr>
          <w:color w:val="auto"/>
          <w:spacing w:val="2"/>
          <w:sz w:val="28"/>
          <w:szCs w:val="28"/>
        </w:rPr>
        <w:t xml:space="preserve"> </w:t>
      </w:r>
      <w:r w:rsidRPr="00B87839">
        <w:rPr>
          <w:color w:val="auto"/>
          <w:sz w:val="28"/>
          <w:szCs w:val="28"/>
        </w:rPr>
        <w:t>повному</w:t>
      </w:r>
      <w:r w:rsidRPr="00B87839">
        <w:rPr>
          <w:color w:val="auto"/>
          <w:spacing w:val="5"/>
          <w:sz w:val="28"/>
          <w:szCs w:val="28"/>
        </w:rPr>
        <w:t xml:space="preserve"> </w:t>
      </w:r>
      <w:r w:rsidRPr="00B87839">
        <w:rPr>
          <w:color w:val="auto"/>
          <w:sz w:val="28"/>
          <w:szCs w:val="28"/>
        </w:rPr>
        <w:t>обсязі</w:t>
      </w:r>
      <w:r w:rsidRPr="00B87839">
        <w:rPr>
          <w:color w:val="auto"/>
          <w:spacing w:val="3"/>
          <w:sz w:val="28"/>
          <w:szCs w:val="28"/>
        </w:rPr>
        <w:t xml:space="preserve"> </w:t>
      </w:r>
      <w:r w:rsidRPr="00B87839">
        <w:rPr>
          <w:color w:val="auto"/>
          <w:sz w:val="28"/>
          <w:szCs w:val="28"/>
        </w:rPr>
        <w:t>з</w:t>
      </w:r>
      <w:r w:rsidRPr="00B87839">
        <w:rPr>
          <w:color w:val="auto"/>
          <w:spacing w:val="4"/>
          <w:sz w:val="28"/>
          <w:szCs w:val="28"/>
        </w:rPr>
        <w:t xml:space="preserve"> </w:t>
      </w:r>
      <w:r w:rsidRPr="00B87839">
        <w:rPr>
          <w:color w:val="auto"/>
          <w:sz w:val="28"/>
          <w:szCs w:val="28"/>
        </w:rPr>
        <w:t>урахуванням</w:t>
      </w:r>
      <w:r w:rsidRPr="00B87839">
        <w:rPr>
          <w:color w:val="auto"/>
          <w:spacing w:val="6"/>
          <w:sz w:val="28"/>
          <w:szCs w:val="28"/>
        </w:rPr>
        <w:t xml:space="preserve"> </w:t>
      </w:r>
      <w:r w:rsidRPr="00B87839">
        <w:rPr>
          <w:color w:val="auto"/>
          <w:sz w:val="28"/>
          <w:szCs w:val="28"/>
        </w:rPr>
        <w:t>вимог</w:t>
      </w:r>
      <w:r w:rsidRPr="00B87839">
        <w:rPr>
          <w:color w:val="auto"/>
          <w:spacing w:val="2"/>
          <w:sz w:val="28"/>
          <w:szCs w:val="28"/>
        </w:rPr>
        <w:t xml:space="preserve"> </w:t>
      </w:r>
      <w:r w:rsidRPr="00B87839">
        <w:rPr>
          <w:color w:val="auto"/>
          <w:sz w:val="28"/>
          <w:szCs w:val="28"/>
        </w:rPr>
        <w:t>ст.30</w:t>
      </w:r>
      <w:r w:rsidRPr="00B87839">
        <w:rPr>
          <w:color w:val="auto"/>
          <w:spacing w:val="3"/>
          <w:sz w:val="28"/>
          <w:szCs w:val="28"/>
        </w:rPr>
        <w:t xml:space="preserve"> </w:t>
      </w:r>
      <w:r w:rsidRPr="00B87839">
        <w:rPr>
          <w:color w:val="auto"/>
          <w:sz w:val="28"/>
          <w:szCs w:val="28"/>
        </w:rPr>
        <w:t>Закону</w:t>
      </w:r>
      <w:r w:rsidRPr="00B87839">
        <w:rPr>
          <w:color w:val="auto"/>
          <w:spacing w:val="5"/>
          <w:sz w:val="28"/>
          <w:szCs w:val="28"/>
        </w:rPr>
        <w:t xml:space="preserve"> </w:t>
      </w:r>
      <w:r w:rsidRPr="00B87839">
        <w:rPr>
          <w:color w:val="auto"/>
          <w:sz w:val="28"/>
          <w:szCs w:val="28"/>
        </w:rPr>
        <w:t>України</w:t>
      </w:r>
      <w:r w:rsidRPr="00B87839">
        <w:rPr>
          <w:color w:val="auto"/>
          <w:spacing w:val="5"/>
          <w:sz w:val="28"/>
          <w:szCs w:val="28"/>
        </w:rPr>
        <w:t xml:space="preserve"> </w:t>
      </w:r>
      <w:r w:rsidRPr="00B87839">
        <w:rPr>
          <w:color w:val="auto"/>
          <w:sz w:val="28"/>
          <w:szCs w:val="28"/>
        </w:rPr>
        <w:t>«Про</w:t>
      </w:r>
      <w:r w:rsidRPr="00B87839">
        <w:rPr>
          <w:color w:val="auto"/>
          <w:spacing w:val="5"/>
          <w:sz w:val="28"/>
          <w:szCs w:val="28"/>
        </w:rPr>
        <w:t xml:space="preserve"> </w:t>
      </w:r>
      <w:r w:rsidRPr="00B87839">
        <w:rPr>
          <w:color w:val="auto"/>
          <w:sz w:val="28"/>
          <w:szCs w:val="28"/>
        </w:rPr>
        <w:t>освіту»</w:t>
      </w:r>
      <w:r w:rsidRPr="00B87839">
        <w:rPr>
          <w:color w:val="auto"/>
          <w:spacing w:val="-67"/>
          <w:sz w:val="28"/>
          <w:szCs w:val="28"/>
        </w:rPr>
        <w:t xml:space="preserve"> </w:t>
      </w:r>
      <w:r w:rsidRPr="00B87839">
        <w:rPr>
          <w:color w:val="auto"/>
          <w:sz w:val="28"/>
          <w:szCs w:val="28"/>
        </w:rPr>
        <w:t>оприлюднюється на</w:t>
      </w:r>
      <w:r w:rsidRPr="00B87839">
        <w:rPr>
          <w:color w:val="auto"/>
          <w:spacing w:val="-1"/>
          <w:sz w:val="28"/>
          <w:szCs w:val="28"/>
        </w:rPr>
        <w:t xml:space="preserve"> </w:t>
      </w:r>
      <w:r w:rsidRPr="00B87839">
        <w:rPr>
          <w:color w:val="auto"/>
          <w:sz w:val="28"/>
          <w:szCs w:val="28"/>
        </w:rPr>
        <w:t>шпальтах</w:t>
      </w:r>
      <w:r w:rsidRPr="00B87839">
        <w:rPr>
          <w:color w:val="auto"/>
          <w:spacing w:val="-1"/>
          <w:sz w:val="28"/>
          <w:szCs w:val="28"/>
        </w:rPr>
        <w:t xml:space="preserve"> </w:t>
      </w:r>
      <w:r w:rsidRPr="00B87839">
        <w:rPr>
          <w:color w:val="auto"/>
          <w:sz w:val="28"/>
          <w:szCs w:val="28"/>
        </w:rPr>
        <w:t>сайту</w:t>
      </w:r>
      <w:r w:rsidRPr="00B87839">
        <w:rPr>
          <w:color w:val="auto"/>
          <w:spacing w:val="2"/>
          <w:sz w:val="28"/>
          <w:szCs w:val="28"/>
        </w:rPr>
        <w:t xml:space="preserve"> </w:t>
      </w:r>
      <w:r w:rsidRPr="00B87839">
        <w:rPr>
          <w:color w:val="auto"/>
          <w:sz w:val="28"/>
          <w:szCs w:val="28"/>
        </w:rPr>
        <w:t>закладу.</w:t>
      </w:r>
    </w:p>
    <w:p w:rsidR="00A96834" w:rsidRPr="00B87839" w:rsidRDefault="00B87839">
      <w:pPr>
        <w:pStyle w:val="af2"/>
        <w:ind w:left="826"/>
        <w:jc w:val="both"/>
        <w:rPr>
          <w:color w:val="auto"/>
          <w:sz w:val="28"/>
          <w:szCs w:val="28"/>
        </w:rPr>
      </w:pPr>
      <w:r w:rsidRPr="00B87839">
        <w:rPr>
          <w:color w:val="auto"/>
          <w:sz w:val="28"/>
          <w:szCs w:val="28"/>
        </w:rPr>
        <w:t>Із</w:t>
      </w:r>
      <w:r w:rsidRPr="00B87839">
        <w:rPr>
          <w:color w:val="auto"/>
          <w:spacing w:val="-9"/>
          <w:sz w:val="28"/>
          <w:szCs w:val="28"/>
        </w:rPr>
        <w:t xml:space="preserve"> </w:t>
      </w:r>
      <w:r w:rsidRPr="00B87839">
        <w:rPr>
          <w:color w:val="auto"/>
          <w:sz w:val="28"/>
          <w:szCs w:val="28"/>
        </w:rPr>
        <w:t>метою</w:t>
      </w:r>
      <w:r w:rsidRPr="00B87839">
        <w:rPr>
          <w:color w:val="auto"/>
          <w:spacing w:val="-4"/>
          <w:sz w:val="28"/>
          <w:szCs w:val="28"/>
        </w:rPr>
        <w:t xml:space="preserve"> </w:t>
      </w:r>
      <w:r w:rsidRPr="00B87839">
        <w:rPr>
          <w:color w:val="auto"/>
          <w:sz w:val="28"/>
          <w:szCs w:val="28"/>
        </w:rPr>
        <w:t>зміцнення</w:t>
      </w:r>
      <w:r w:rsidRPr="00B87839">
        <w:rPr>
          <w:color w:val="auto"/>
          <w:spacing w:val="56"/>
          <w:sz w:val="28"/>
          <w:szCs w:val="28"/>
        </w:rPr>
        <w:t xml:space="preserve"> </w:t>
      </w:r>
      <w:r w:rsidRPr="00B87839">
        <w:rPr>
          <w:color w:val="auto"/>
          <w:sz w:val="28"/>
          <w:szCs w:val="28"/>
        </w:rPr>
        <w:t>матеріально-технічної</w:t>
      </w:r>
      <w:r w:rsidRPr="00B87839">
        <w:rPr>
          <w:color w:val="auto"/>
          <w:spacing w:val="54"/>
          <w:sz w:val="28"/>
          <w:szCs w:val="28"/>
        </w:rPr>
        <w:t xml:space="preserve"> </w:t>
      </w:r>
      <w:r w:rsidRPr="00B87839">
        <w:rPr>
          <w:color w:val="auto"/>
          <w:sz w:val="28"/>
          <w:szCs w:val="28"/>
        </w:rPr>
        <w:t>бази</w:t>
      </w:r>
      <w:r w:rsidRPr="00B87839">
        <w:rPr>
          <w:color w:val="auto"/>
          <w:spacing w:val="-6"/>
          <w:sz w:val="28"/>
          <w:szCs w:val="28"/>
        </w:rPr>
        <w:t xml:space="preserve"> </w:t>
      </w:r>
      <w:r w:rsidRPr="00B87839">
        <w:rPr>
          <w:color w:val="auto"/>
          <w:sz w:val="28"/>
          <w:szCs w:val="28"/>
        </w:rPr>
        <w:t>Центру</w:t>
      </w:r>
      <w:r w:rsidRPr="00B87839">
        <w:rPr>
          <w:color w:val="auto"/>
          <w:spacing w:val="56"/>
          <w:sz w:val="28"/>
          <w:szCs w:val="28"/>
        </w:rPr>
        <w:t xml:space="preserve"> </w:t>
      </w:r>
      <w:r w:rsidRPr="00B87839">
        <w:rPr>
          <w:color w:val="auto"/>
          <w:sz w:val="28"/>
          <w:szCs w:val="28"/>
        </w:rPr>
        <w:t>проведені</w:t>
      </w:r>
      <w:r w:rsidRPr="00B87839">
        <w:rPr>
          <w:color w:val="auto"/>
          <w:spacing w:val="-5"/>
          <w:sz w:val="28"/>
          <w:szCs w:val="28"/>
        </w:rPr>
        <w:t xml:space="preserve"> </w:t>
      </w:r>
      <w:r w:rsidRPr="00B87839">
        <w:rPr>
          <w:color w:val="auto"/>
          <w:sz w:val="28"/>
          <w:szCs w:val="28"/>
        </w:rPr>
        <w:t>ремонтні</w:t>
      </w:r>
      <w:r w:rsidRPr="00B87839">
        <w:rPr>
          <w:color w:val="auto"/>
          <w:spacing w:val="-6"/>
          <w:sz w:val="28"/>
          <w:szCs w:val="28"/>
        </w:rPr>
        <w:t xml:space="preserve"> </w:t>
      </w:r>
      <w:r w:rsidRPr="00B87839">
        <w:rPr>
          <w:color w:val="auto"/>
          <w:sz w:val="28"/>
          <w:szCs w:val="28"/>
        </w:rPr>
        <w:t>роботи</w:t>
      </w:r>
      <w:r w:rsidRPr="00B87839">
        <w:rPr>
          <w:color w:val="auto"/>
          <w:spacing w:val="-8"/>
          <w:sz w:val="28"/>
          <w:szCs w:val="28"/>
        </w:rPr>
        <w:t xml:space="preserve"> </w:t>
      </w:r>
      <w:r w:rsidRPr="00B87839">
        <w:rPr>
          <w:color w:val="auto"/>
          <w:sz w:val="28"/>
          <w:szCs w:val="28"/>
        </w:rPr>
        <w:t>і</w:t>
      </w:r>
      <w:r w:rsidRPr="00B87839">
        <w:rPr>
          <w:color w:val="auto"/>
          <w:spacing w:val="-7"/>
          <w:sz w:val="28"/>
          <w:szCs w:val="28"/>
        </w:rPr>
        <w:t xml:space="preserve"> </w:t>
      </w:r>
      <w:r w:rsidRPr="00B87839">
        <w:rPr>
          <w:color w:val="auto"/>
          <w:sz w:val="28"/>
          <w:szCs w:val="28"/>
        </w:rPr>
        <w:t>здійснені</w:t>
      </w:r>
      <w:r w:rsidRPr="00B87839">
        <w:rPr>
          <w:color w:val="auto"/>
          <w:spacing w:val="-7"/>
          <w:sz w:val="28"/>
          <w:szCs w:val="28"/>
        </w:rPr>
        <w:t xml:space="preserve"> </w:t>
      </w:r>
      <w:r w:rsidRPr="00B87839">
        <w:rPr>
          <w:color w:val="auto"/>
          <w:sz w:val="28"/>
          <w:szCs w:val="28"/>
        </w:rPr>
        <w:t>необхідні</w:t>
      </w:r>
      <w:r w:rsidRPr="00B87839">
        <w:rPr>
          <w:color w:val="auto"/>
          <w:spacing w:val="-7"/>
          <w:sz w:val="28"/>
          <w:szCs w:val="28"/>
        </w:rPr>
        <w:t xml:space="preserve"> </w:t>
      </w:r>
      <w:r w:rsidRPr="00B87839">
        <w:rPr>
          <w:color w:val="auto"/>
          <w:sz w:val="28"/>
          <w:szCs w:val="28"/>
        </w:rPr>
        <w:t>заходи:</w:t>
      </w:r>
    </w:p>
    <w:p w:rsidR="00A96834" w:rsidRPr="00B87839" w:rsidRDefault="00A96834">
      <w:pPr>
        <w:spacing w:line="360" w:lineRule="auto"/>
        <w:jc w:val="both"/>
        <w:rPr>
          <w:rFonts w:ascii="Times New Roman" w:hAnsi="Times New Roman" w:cs="Times New Roman"/>
          <w:sz w:val="28"/>
          <w:szCs w:val="28"/>
        </w:rPr>
      </w:pPr>
    </w:p>
    <w:p w:rsidR="00A96834" w:rsidRPr="00B87839" w:rsidRDefault="00B87839">
      <w:pPr>
        <w:spacing w:line="360" w:lineRule="auto"/>
        <w:jc w:val="both"/>
        <w:rPr>
          <w:rFonts w:ascii="Times New Roman" w:hAnsi="Times New Roman"/>
          <w:sz w:val="28"/>
          <w:szCs w:val="28"/>
        </w:rPr>
      </w:pPr>
      <w:r w:rsidRPr="00B87839">
        <w:rPr>
          <w:rFonts w:ascii="Times New Roman" w:hAnsi="Times New Roman" w:cs="Times New Roman"/>
          <w:sz w:val="28"/>
          <w:szCs w:val="28"/>
        </w:rPr>
        <w:t>1.Ремонт коридору першого поверху навчального корпусу:</w:t>
      </w:r>
    </w:p>
    <w:p w:rsidR="00A96834" w:rsidRPr="00B87839" w:rsidRDefault="00B87839">
      <w:pPr>
        <w:spacing w:line="360" w:lineRule="auto"/>
        <w:jc w:val="both"/>
        <w:rPr>
          <w:rFonts w:ascii="Times New Roman" w:hAnsi="Times New Roman"/>
          <w:sz w:val="28"/>
          <w:szCs w:val="28"/>
        </w:rPr>
      </w:pPr>
      <w:r w:rsidRPr="00B87839">
        <w:rPr>
          <w:rFonts w:ascii="Times New Roman" w:hAnsi="Times New Roman" w:cs="Times New Roman"/>
          <w:sz w:val="28"/>
          <w:szCs w:val="28"/>
        </w:rPr>
        <w:t xml:space="preserve"> -шпаклювання поверхонь стін, стель  шпаклівкою;</w:t>
      </w:r>
    </w:p>
    <w:p w:rsidR="00A96834" w:rsidRPr="00B87839" w:rsidRDefault="00B87839">
      <w:pPr>
        <w:spacing w:line="360" w:lineRule="auto"/>
        <w:jc w:val="both"/>
        <w:rPr>
          <w:rFonts w:ascii="Times New Roman" w:hAnsi="Times New Roman"/>
          <w:sz w:val="28"/>
          <w:szCs w:val="28"/>
        </w:rPr>
      </w:pPr>
      <w:r w:rsidRPr="00B87839">
        <w:rPr>
          <w:rFonts w:ascii="Times New Roman" w:hAnsi="Times New Roman" w:cs="Times New Roman"/>
          <w:sz w:val="28"/>
          <w:szCs w:val="28"/>
        </w:rPr>
        <w:t>-фарбування стін, стелі  фарбами;</w:t>
      </w:r>
    </w:p>
    <w:p w:rsidR="00A96834" w:rsidRPr="00B87839" w:rsidRDefault="00B87839">
      <w:pPr>
        <w:spacing w:line="360" w:lineRule="auto"/>
        <w:jc w:val="both"/>
        <w:rPr>
          <w:rFonts w:ascii="Times New Roman" w:hAnsi="Times New Roman"/>
          <w:sz w:val="28"/>
          <w:szCs w:val="28"/>
        </w:rPr>
      </w:pPr>
      <w:r w:rsidRPr="00B87839">
        <w:rPr>
          <w:rFonts w:ascii="Times New Roman" w:hAnsi="Times New Roman" w:cs="Times New Roman"/>
          <w:sz w:val="28"/>
          <w:szCs w:val="28"/>
        </w:rPr>
        <w:t>- обклеювання  поверхностей  стін  шпалерами;</w:t>
      </w:r>
    </w:p>
    <w:p w:rsidR="00A96834" w:rsidRPr="00B87839" w:rsidRDefault="00B87839">
      <w:pPr>
        <w:spacing w:line="360" w:lineRule="auto"/>
        <w:jc w:val="both"/>
      </w:pPr>
      <w:r w:rsidRPr="00B87839">
        <w:rPr>
          <w:rFonts w:ascii="Times New Roman" w:hAnsi="Times New Roman" w:cs="Times New Roman"/>
          <w:sz w:val="28"/>
          <w:szCs w:val="28"/>
        </w:rPr>
        <w:t>2.Ремонт підвального приміщення (найпростішого укриття);</w:t>
      </w:r>
    </w:p>
    <w:p w:rsidR="00A96834" w:rsidRPr="00B87839" w:rsidRDefault="00B87839">
      <w:pPr>
        <w:spacing w:line="360" w:lineRule="auto"/>
        <w:jc w:val="both"/>
      </w:pPr>
      <w:r w:rsidRPr="00B87839">
        <w:rPr>
          <w:rFonts w:ascii="Times New Roman" w:hAnsi="Times New Roman" w:cs="Times New Roman"/>
          <w:sz w:val="28"/>
          <w:szCs w:val="28"/>
        </w:rPr>
        <w:t>- оштукатурювання стін цементним розчином;</w:t>
      </w:r>
    </w:p>
    <w:p w:rsidR="00A96834" w:rsidRPr="00B87839" w:rsidRDefault="00B87839">
      <w:pPr>
        <w:spacing w:line="360" w:lineRule="auto"/>
        <w:jc w:val="both"/>
      </w:pPr>
      <w:r w:rsidRPr="00B87839">
        <w:rPr>
          <w:rFonts w:ascii="Times New Roman" w:hAnsi="Times New Roman" w:cs="Times New Roman"/>
          <w:sz w:val="28"/>
          <w:szCs w:val="28"/>
        </w:rPr>
        <w:t>- шпаклювання стін, стелі шпаклівкою;</w:t>
      </w:r>
    </w:p>
    <w:p w:rsidR="00A96834" w:rsidRPr="00B87839" w:rsidRDefault="00B87839">
      <w:pPr>
        <w:spacing w:line="360" w:lineRule="auto"/>
        <w:jc w:val="both"/>
      </w:pPr>
      <w:r w:rsidRPr="00B87839">
        <w:rPr>
          <w:rFonts w:ascii="Times New Roman" w:hAnsi="Times New Roman" w:cs="Times New Roman"/>
          <w:sz w:val="28"/>
          <w:szCs w:val="28"/>
        </w:rPr>
        <w:t>- фарбування стін, стелі  фарбами;</w:t>
      </w:r>
    </w:p>
    <w:p w:rsidR="00A96834" w:rsidRPr="00B87839" w:rsidRDefault="00B87839">
      <w:pPr>
        <w:tabs>
          <w:tab w:val="left" w:pos="282"/>
        </w:tabs>
        <w:spacing w:before="162" w:after="0" w:line="360" w:lineRule="auto"/>
        <w:ind w:left="282" w:hanging="165"/>
        <w:jc w:val="both"/>
      </w:pPr>
      <w:r w:rsidRPr="00B87839">
        <w:rPr>
          <w:rFonts w:ascii="Times New Roman" w:hAnsi="Times New Roman"/>
          <w:sz w:val="28"/>
          <w:szCs w:val="28"/>
        </w:rPr>
        <w:t>-</w:t>
      </w:r>
      <w:r w:rsidRPr="00B87839">
        <w:rPr>
          <w:rFonts w:ascii="Times New Roman" w:hAnsi="Times New Roman" w:cs="Times New Roman"/>
          <w:sz w:val="28"/>
          <w:szCs w:val="28"/>
        </w:rPr>
        <w:t xml:space="preserve"> фарбування труб, радіаторів фарбами.</w:t>
      </w:r>
    </w:p>
    <w:p w:rsidR="00A96834" w:rsidRPr="00B87839" w:rsidRDefault="00B87839">
      <w:pPr>
        <w:pStyle w:val="af2"/>
        <w:spacing w:line="360" w:lineRule="auto"/>
        <w:ind w:left="117" w:right="147" w:firstLine="708"/>
        <w:jc w:val="both"/>
        <w:rPr>
          <w:color w:val="auto"/>
          <w:sz w:val="28"/>
          <w:szCs w:val="28"/>
        </w:rPr>
      </w:pPr>
      <w:r w:rsidRPr="00B87839">
        <w:rPr>
          <w:color w:val="auto"/>
          <w:sz w:val="28"/>
          <w:szCs w:val="28"/>
        </w:rPr>
        <w:t>Підготовка</w:t>
      </w:r>
      <w:r w:rsidRPr="00B87839">
        <w:rPr>
          <w:color w:val="auto"/>
          <w:spacing w:val="1"/>
          <w:sz w:val="28"/>
          <w:szCs w:val="28"/>
        </w:rPr>
        <w:t xml:space="preserve"> </w:t>
      </w:r>
      <w:r w:rsidRPr="00B87839">
        <w:rPr>
          <w:color w:val="auto"/>
          <w:sz w:val="28"/>
          <w:szCs w:val="28"/>
        </w:rPr>
        <w:t>до</w:t>
      </w:r>
      <w:r w:rsidRPr="00B87839">
        <w:rPr>
          <w:color w:val="auto"/>
          <w:spacing w:val="1"/>
          <w:sz w:val="28"/>
          <w:szCs w:val="28"/>
        </w:rPr>
        <w:t xml:space="preserve"> </w:t>
      </w:r>
      <w:r w:rsidRPr="00B87839">
        <w:rPr>
          <w:color w:val="auto"/>
          <w:sz w:val="28"/>
          <w:szCs w:val="28"/>
        </w:rPr>
        <w:t>опалювального</w:t>
      </w:r>
      <w:r w:rsidRPr="00B87839">
        <w:rPr>
          <w:color w:val="auto"/>
          <w:spacing w:val="1"/>
          <w:sz w:val="28"/>
          <w:szCs w:val="28"/>
        </w:rPr>
        <w:t xml:space="preserve"> </w:t>
      </w:r>
      <w:r w:rsidRPr="00B87839">
        <w:rPr>
          <w:color w:val="auto"/>
          <w:sz w:val="28"/>
          <w:szCs w:val="28"/>
        </w:rPr>
        <w:t>сезону</w:t>
      </w:r>
      <w:r w:rsidRPr="00B87839">
        <w:rPr>
          <w:color w:val="auto"/>
          <w:spacing w:val="1"/>
          <w:sz w:val="28"/>
          <w:szCs w:val="28"/>
        </w:rPr>
        <w:t xml:space="preserve"> </w:t>
      </w:r>
      <w:r w:rsidRPr="00B87839">
        <w:rPr>
          <w:color w:val="auto"/>
          <w:sz w:val="28"/>
          <w:szCs w:val="28"/>
        </w:rPr>
        <w:t>здійснювалась</w:t>
      </w:r>
      <w:r w:rsidRPr="00B87839">
        <w:rPr>
          <w:color w:val="auto"/>
          <w:spacing w:val="1"/>
          <w:sz w:val="28"/>
          <w:szCs w:val="28"/>
        </w:rPr>
        <w:t xml:space="preserve"> </w:t>
      </w:r>
      <w:r w:rsidRPr="00B87839">
        <w:rPr>
          <w:color w:val="auto"/>
          <w:sz w:val="28"/>
          <w:szCs w:val="28"/>
        </w:rPr>
        <w:t>своєчасно</w:t>
      </w:r>
      <w:r w:rsidRPr="00B87839">
        <w:rPr>
          <w:color w:val="auto"/>
          <w:spacing w:val="1"/>
          <w:sz w:val="28"/>
          <w:szCs w:val="28"/>
        </w:rPr>
        <w:t xml:space="preserve"> </w:t>
      </w:r>
      <w:r w:rsidRPr="00B87839">
        <w:rPr>
          <w:color w:val="auto"/>
          <w:sz w:val="28"/>
          <w:szCs w:val="28"/>
        </w:rPr>
        <w:t>і</w:t>
      </w:r>
      <w:r w:rsidRPr="00B87839">
        <w:rPr>
          <w:color w:val="auto"/>
          <w:spacing w:val="1"/>
          <w:sz w:val="28"/>
          <w:szCs w:val="28"/>
        </w:rPr>
        <w:t xml:space="preserve"> </w:t>
      </w:r>
      <w:r w:rsidRPr="00B87839">
        <w:rPr>
          <w:color w:val="auto"/>
          <w:sz w:val="28"/>
          <w:szCs w:val="28"/>
        </w:rPr>
        <w:t>якісно.</w:t>
      </w:r>
      <w:r w:rsidRPr="00B87839">
        <w:rPr>
          <w:color w:val="auto"/>
          <w:spacing w:val="1"/>
          <w:sz w:val="28"/>
          <w:szCs w:val="28"/>
        </w:rPr>
        <w:t xml:space="preserve"> </w:t>
      </w:r>
      <w:r w:rsidRPr="00B87839">
        <w:rPr>
          <w:color w:val="auto"/>
          <w:sz w:val="28"/>
          <w:szCs w:val="28"/>
        </w:rPr>
        <w:t>Обслуговуючий</w:t>
      </w:r>
      <w:r w:rsidRPr="00B87839">
        <w:rPr>
          <w:color w:val="auto"/>
          <w:spacing w:val="1"/>
          <w:sz w:val="28"/>
          <w:szCs w:val="28"/>
        </w:rPr>
        <w:t xml:space="preserve"> </w:t>
      </w:r>
      <w:r w:rsidRPr="00B87839">
        <w:rPr>
          <w:color w:val="auto"/>
          <w:sz w:val="28"/>
          <w:szCs w:val="28"/>
        </w:rPr>
        <w:t>персонал</w:t>
      </w:r>
      <w:r w:rsidRPr="00B87839">
        <w:rPr>
          <w:color w:val="auto"/>
          <w:spacing w:val="1"/>
          <w:sz w:val="28"/>
          <w:szCs w:val="28"/>
        </w:rPr>
        <w:t xml:space="preserve"> </w:t>
      </w:r>
      <w:r w:rsidRPr="00B87839">
        <w:rPr>
          <w:color w:val="auto"/>
          <w:sz w:val="28"/>
          <w:szCs w:val="28"/>
        </w:rPr>
        <w:t>забезпечений</w:t>
      </w:r>
      <w:r w:rsidRPr="00B87839">
        <w:rPr>
          <w:color w:val="auto"/>
          <w:spacing w:val="-67"/>
          <w:sz w:val="28"/>
          <w:szCs w:val="28"/>
        </w:rPr>
        <w:t xml:space="preserve"> </w:t>
      </w:r>
      <w:r w:rsidRPr="00B87839">
        <w:rPr>
          <w:color w:val="auto"/>
          <w:sz w:val="28"/>
          <w:szCs w:val="28"/>
        </w:rPr>
        <w:t>спеціальним</w:t>
      </w:r>
      <w:r w:rsidRPr="00B87839">
        <w:rPr>
          <w:color w:val="auto"/>
          <w:spacing w:val="3"/>
          <w:sz w:val="28"/>
          <w:szCs w:val="28"/>
        </w:rPr>
        <w:t xml:space="preserve"> </w:t>
      </w:r>
      <w:r w:rsidRPr="00B87839">
        <w:rPr>
          <w:color w:val="auto"/>
          <w:sz w:val="28"/>
          <w:szCs w:val="28"/>
        </w:rPr>
        <w:t>одягом</w:t>
      </w:r>
      <w:r w:rsidRPr="00B87839">
        <w:rPr>
          <w:color w:val="auto"/>
          <w:spacing w:val="-2"/>
          <w:sz w:val="28"/>
          <w:szCs w:val="28"/>
        </w:rPr>
        <w:t xml:space="preserve"> </w:t>
      </w:r>
      <w:r w:rsidRPr="00B87839">
        <w:rPr>
          <w:color w:val="auto"/>
          <w:sz w:val="28"/>
          <w:szCs w:val="28"/>
        </w:rPr>
        <w:t>і</w:t>
      </w:r>
      <w:r w:rsidRPr="00B87839">
        <w:rPr>
          <w:color w:val="auto"/>
          <w:spacing w:val="-1"/>
          <w:sz w:val="28"/>
          <w:szCs w:val="28"/>
        </w:rPr>
        <w:t xml:space="preserve"> </w:t>
      </w:r>
      <w:r w:rsidRPr="00B87839">
        <w:rPr>
          <w:color w:val="auto"/>
          <w:sz w:val="28"/>
          <w:szCs w:val="28"/>
        </w:rPr>
        <w:t>необхідним</w:t>
      </w:r>
      <w:r w:rsidRPr="00B87839">
        <w:rPr>
          <w:color w:val="auto"/>
          <w:spacing w:val="2"/>
          <w:sz w:val="28"/>
          <w:szCs w:val="28"/>
        </w:rPr>
        <w:t xml:space="preserve"> </w:t>
      </w:r>
      <w:r w:rsidRPr="00B87839">
        <w:rPr>
          <w:color w:val="auto"/>
          <w:sz w:val="28"/>
          <w:szCs w:val="28"/>
        </w:rPr>
        <w:t>інвентарем.</w:t>
      </w:r>
    </w:p>
    <w:p w:rsidR="00A96834" w:rsidRPr="00B87839" w:rsidRDefault="00B87839">
      <w:pPr>
        <w:pStyle w:val="af2"/>
        <w:spacing w:before="1" w:line="360" w:lineRule="auto"/>
        <w:ind w:left="117" w:right="149" w:firstLine="708"/>
        <w:jc w:val="both"/>
        <w:rPr>
          <w:color w:val="auto"/>
          <w:sz w:val="28"/>
          <w:szCs w:val="28"/>
        </w:rPr>
      </w:pPr>
      <w:r w:rsidRPr="00B87839">
        <w:rPr>
          <w:color w:val="auto"/>
          <w:sz w:val="28"/>
          <w:szCs w:val="28"/>
        </w:rPr>
        <w:t xml:space="preserve">Проведений осінній та весняний огляд будівель, споруд, інженерних мереж. </w:t>
      </w:r>
    </w:p>
    <w:p w:rsidR="00A96834" w:rsidRPr="00B87839" w:rsidRDefault="00B87839">
      <w:pPr>
        <w:pStyle w:val="af2"/>
        <w:spacing w:line="360" w:lineRule="auto"/>
        <w:ind w:left="117" w:right="148" w:firstLine="708"/>
        <w:jc w:val="both"/>
        <w:rPr>
          <w:color w:val="auto"/>
          <w:sz w:val="28"/>
          <w:szCs w:val="28"/>
        </w:rPr>
      </w:pPr>
      <w:r w:rsidRPr="00B87839">
        <w:rPr>
          <w:color w:val="auto"/>
          <w:sz w:val="28"/>
          <w:szCs w:val="28"/>
        </w:rPr>
        <w:lastRenderedPageBreak/>
        <w:t>Центр</w:t>
      </w:r>
      <w:r w:rsidRPr="00B87839">
        <w:rPr>
          <w:color w:val="auto"/>
          <w:spacing w:val="1"/>
          <w:sz w:val="28"/>
          <w:szCs w:val="28"/>
        </w:rPr>
        <w:t xml:space="preserve"> </w:t>
      </w:r>
      <w:r w:rsidRPr="00B87839">
        <w:rPr>
          <w:color w:val="auto"/>
          <w:sz w:val="28"/>
          <w:szCs w:val="28"/>
        </w:rPr>
        <w:t>підтримує</w:t>
      </w:r>
      <w:r w:rsidRPr="00B87839">
        <w:rPr>
          <w:color w:val="auto"/>
          <w:spacing w:val="1"/>
          <w:sz w:val="28"/>
          <w:szCs w:val="28"/>
        </w:rPr>
        <w:t xml:space="preserve"> </w:t>
      </w:r>
      <w:r w:rsidRPr="00B87839">
        <w:rPr>
          <w:color w:val="auto"/>
          <w:sz w:val="28"/>
          <w:szCs w:val="28"/>
        </w:rPr>
        <w:t>співпрацю</w:t>
      </w:r>
      <w:r w:rsidRPr="00B87839">
        <w:rPr>
          <w:color w:val="auto"/>
          <w:spacing w:val="1"/>
          <w:sz w:val="28"/>
          <w:szCs w:val="28"/>
        </w:rPr>
        <w:t xml:space="preserve"> </w:t>
      </w:r>
      <w:r w:rsidRPr="00B87839">
        <w:rPr>
          <w:color w:val="auto"/>
          <w:sz w:val="28"/>
          <w:szCs w:val="28"/>
        </w:rPr>
        <w:t>з</w:t>
      </w:r>
      <w:r w:rsidRPr="00B87839">
        <w:rPr>
          <w:color w:val="auto"/>
          <w:spacing w:val="1"/>
          <w:sz w:val="28"/>
          <w:szCs w:val="28"/>
        </w:rPr>
        <w:t xml:space="preserve"> </w:t>
      </w:r>
      <w:r w:rsidRPr="00B87839">
        <w:rPr>
          <w:color w:val="auto"/>
          <w:sz w:val="28"/>
          <w:szCs w:val="28"/>
        </w:rPr>
        <w:t>благодійними</w:t>
      </w:r>
      <w:r w:rsidRPr="00B87839">
        <w:rPr>
          <w:color w:val="auto"/>
          <w:spacing w:val="1"/>
          <w:sz w:val="28"/>
          <w:szCs w:val="28"/>
        </w:rPr>
        <w:t xml:space="preserve"> </w:t>
      </w:r>
      <w:r w:rsidRPr="00B87839">
        <w:rPr>
          <w:color w:val="auto"/>
          <w:sz w:val="28"/>
          <w:szCs w:val="28"/>
        </w:rPr>
        <w:t>організаціями</w:t>
      </w:r>
      <w:r w:rsidRPr="00B87839">
        <w:rPr>
          <w:color w:val="auto"/>
          <w:spacing w:val="1"/>
          <w:sz w:val="28"/>
          <w:szCs w:val="28"/>
        </w:rPr>
        <w:t xml:space="preserve"> </w:t>
      </w:r>
      <w:r w:rsidRPr="00B87839">
        <w:rPr>
          <w:color w:val="auto"/>
          <w:sz w:val="28"/>
          <w:szCs w:val="28"/>
        </w:rPr>
        <w:t>та</w:t>
      </w:r>
      <w:r w:rsidRPr="00B87839">
        <w:rPr>
          <w:color w:val="auto"/>
          <w:spacing w:val="1"/>
          <w:sz w:val="28"/>
          <w:szCs w:val="28"/>
        </w:rPr>
        <w:t xml:space="preserve"> </w:t>
      </w:r>
      <w:r w:rsidRPr="00B87839">
        <w:rPr>
          <w:color w:val="auto"/>
          <w:sz w:val="28"/>
          <w:szCs w:val="28"/>
        </w:rPr>
        <w:t>фондами,</w:t>
      </w:r>
      <w:r w:rsidRPr="00B87839">
        <w:rPr>
          <w:color w:val="auto"/>
          <w:spacing w:val="1"/>
          <w:sz w:val="28"/>
          <w:szCs w:val="28"/>
        </w:rPr>
        <w:t xml:space="preserve"> </w:t>
      </w:r>
      <w:r w:rsidRPr="00B87839">
        <w:rPr>
          <w:color w:val="auto"/>
          <w:sz w:val="28"/>
          <w:szCs w:val="28"/>
        </w:rPr>
        <w:t>які</w:t>
      </w:r>
      <w:r w:rsidRPr="00B87839">
        <w:rPr>
          <w:color w:val="auto"/>
          <w:spacing w:val="1"/>
          <w:sz w:val="28"/>
          <w:szCs w:val="28"/>
        </w:rPr>
        <w:t xml:space="preserve"> </w:t>
      </w:r>
      <w:r w:rsidRPr="00B87839">
        <w:rPr>
          <w:color w:val="auto"/>
          <w:sz w:val="28"/>
          <w:szCs w:val="28"/>
        </w:rPr>
        <w:t>надають</w:t>
      </w:r>
      <w:r w:rsidRPr="00B87839">
        <w:rPr>
          <w:color w:val="auto"/>
          <w:spacing w:val="1"/>
          <w:sz w:val="28"/>
          <w:szCs w:val="28"/>
        </w:rPr>
        <w:t xml:space="preserve"> </w:t>
      </w:r>
      <w:r w:rsidRPr="00B87839">
        <w:rPr>
          <w:color w:val="auto"/>
          <w:sz w:val="28"/>
          <w:szCs w:val="28"/>
        </w:rPr>
        <w:t>допомогу</w:t>
      </w:r>
      <w:r w:rsidRPr="00B87839">
        <w:rPr>
          <w:color w:val="auto"/>
          <w:spacing w:val="1"/>
          <w:sz w:val="28"/>
          <w:szCs w:val="28"/>
        </w:rPr>
        <w:t xml:space="preserve"> </w:t>
      </w:r>
      <w:r w:rsidRPr="00B87839">
        <w:rPr>
          <w:color w:val="auto"/>
          <w:sz w:val="28"/>
          <w:szCs w:val="28"/>
        </w:rPr>
        <w:t>для</w:t>
      </w:r>
      <w:r w:rsidRPr="00B87839">
        <w:rPr>
          <w:color w:val="auto"/>
          <w:spacing w:val="1"/>
          <w:sz w:val="28"/>
          <w:szCs w:val="28"/>
        </w:rPr>
        <w:t xml:space="preserve"> </w:t>
      </w:r>
      <w:r w:rsidRPr="00B87839">
        <w:rPr>
          <w:color w:val="auto"/>
          <w:sz w:val="28"/>
          <w:szCs w:val="28"/>
        </w:rPr>
        <w:t>належного</w:t>
      </w:r>
      <w:r w:rsidRPr="00B87839">
        <w:rPr>
          <w:color w:val="auto"/>
          <w:spacing w:val="1"/>
          <w:sz w:val="28"/>
          <w:szCs w:val="28"/>
        </w:rPr>
        <w:t xml:space="preserve"> </w:t>
      </w:r>
      <w:r w:rsidRPr="00B87839">
        <w:rPr>
          <w:color w:val="auto"/>
          <w:sz w:val="28"/>
          <w:szCs w:val="28"/>
        </w:rPr>
        <w:t>проведення</w:t>
      </w:r>
      <w:r w:rsidRPr="00B87839">
        <w:rPr>
          <w:color w:val="auto"/>
          <w:spacing w:val="1"/>
          <w:sz w:val="28"/>
          <w:szCs w:val="28"/>
        </w:rPr>
        <w:t xml:space="preserve"> </w:t>
      </w:r>
      <w:r w:rsidRPr="00B87839">
        <w:rPr>
          <w:color w:val="auto"/>
          <w:sz w:val="28"/>
          <w:szCs w:val="28"/>
        </w:rPr>
        <w:t>освітнього</w:t>
      </w:r>
      <w:r w:rsidRPr="00B87839">
        <w:rPr>
          <w:color w:val="auto"/>
          <w:spacing w:val="3"/>
          <w:sz w:val="28"/>
          <w:szCs w:val="28"/>
        </w:rPr>
        <w:t xml:space="preserve"> </w:t>
      </w:r>
      <w:r w:rsidRPr="00B87839">
        <w:rPr>
          <w:color w:val="auto"/>
          <w:sz w:val="28"/>
          <w:szCs w:val="28"/>
        </w:rPr>
        <w:t>процесу. Протягом 2022/2023 навчального року залучено позабюджетних коштів на суму 13176,00грн. Від благодійного фонду «Громадянин» в сумі 2700,00 грн., від Харківська митниця ДФС – 10476,00 грн. подарункові набори.</w:t>
      </w:r>
    </w:p>
    <w:p w:rsidR="00A96834" w:rsidRPr="00B87839" w:rsidRDefault="00B87839">
      <w:pPr>
        <w:pStyle w:val="af2"/>
        <w:spacing w:line="360" w:lineRule="auto"/>
        <w:ind w:left="117" w:right="148" w:firstLine="708"/>
        <w:jc w:val="both"/>
        <w:rPr>
          <w:color w:val="auto"/>
          <w:sz w:val="28"/>
          <w:szCs w:val="28"/>
        </w:rPr>
      </w:pPr>
      <w:r w:rsidRPr="00B87839">
        <w:rPr>
          <w:color w:val="auto"/>
          <w:sz w:val="28"/>
          <w:szCs w:val="28"/>
        </w:rPr>
        <w:t>Із метою реалізації стратегічних завдань Центру педагогічний колектив у 2023/2024 навчальному році працюватиме</w:t>
      </w:r>
      <w:r w:rsidRPr="00B87839">
        <w:rPr>
          <w:color w:val="auto"/>
          <w:spacing w:val="1"/>
          <w:sz w:val="28"/>
          <w:szCs w:val="28"/>
        </w:rPr>
        <w:t xml:space="preserve"> </w:t>
      </w:r>
      <w:r w:rsidRPr="00B87839">
        <w:rPr>
          <w:color w:val="auto"/>
          <w:sz w:val="28"/>
          <w:szCs w:val="28"/>
        </w:rPr>
        <w:t>над вирішенням</w:t>
      </w:r>
      <w:r w:rsidRPr="00B87839">
        <w:rPr>
          <w:color w:val="auto"/>
          <w:spacing w:val="1"/>
          <w:sz w:val="28"/>
          <w:szCs w:val="28"/>
        </w:rPr>
        <w:t xml:space="preserve"> </w:t>
      </w:r>
      <w:r w:rsidRPr="00B87839">
        <w:rPr>
          <w:color w:val="auto"/>
          <w:sz w:val="28"/>
          <w:szCs w:val="28"/>
        </w:rPr>
        <w:t>таких завдань:</w:t>
      </w:r>
    </w:p>
    <w:p w:rsidR="00A96834" w:rsidRPr="00B87839" w:rsidRDefault="00B87839" w:rsidP="00F90F66">
      <w:pPr>
        <w:pStyle w:val="af2"/>
        <w:spacing w:line="360" w:lineRule="auto"/>
        <w:jc w:val="left"/>
        <w:rPr>
          <w:color w:val="auto"/>
          <w:sz w:val="28"/>
          <w:szCs w:val="28"/>
        </w:rPr>
      </w:pPr>
      <w:r w:rsidRPr="00B87839">
        <w:rPr>
          <w:color w:val="auto"/>
          <w:sz w:val="28"/>
          <w:szCs w:val="28"/>
        </w:rPr>
        <w:t>створення-</w:t>
      </w:r>
    </w:p>
    <w:p w:rsidR="00A96834" w:rsidRPr="00F90F66" w:rsidRDefault="00B87839" w:rsidP="00F90F66">
      <w:pPr>
        <w:pStyle w:val="af2"/>
        <w:spacing w:line="360" w:lineRule="auto"/>
        <w:jc w:val="both"/>
        <w:rPr>
          <w:color w:val="auto"/>
          <w:sz w:val="28"/>
          <w:szCs w:val="28"/>
        </w:rPr>
      </w:pPr>
      <w:r w:rsidRPr="00B87839">
        <w:rPr>
          <w:color w:val="auto"/>
          <w:sz w:val="28"/>
          <w:szCs w:val="28"/>
        </w:rPr>
        <w:t>- безпечних умов для навчання та викладання;</w:t>
      </w:r>
    </w:p>
    <w:p w:rsidR="00A96834" w:rsidRPr="00F90F66" w:rsidRDefault="00B87839" w:rsidP="00F90F66">
      <w:pPr>
        <w:pStyle w:val="af2"/>
        <w:spacing w:line="360" w:lineRule="auto"/>
        <w:jc w:val="both"/>
        <w:rPr>
          <w:color w:val="auto"/>
          <w:sz w:val="28"/>
          <w:szCs w:val="28"/>
        </w:rPr>
      </w:pPr>
      <w:r w:rsidRPr="00B87839">
        <w:rPr>
          <w:color w:val="auto"/>
          <w:sz w:val="28"/>
          <w:szCs w:val="28"/>
        </w:rPr>
        <w:t>- умов</w:t>
      </w:r>
      <w:r w:rsidRPr="00F90F66">
        <w:rPr>
          <w:color w:val="auto"/>
          <w:sz w:val="28"/>
          <w:szCs w:val="28"/>
        </w:rPr>
        <w:t xml:space="preserve"> </w:t>
      </w:r>
      <w:r w:rsidRPr="00B87839">
        <w:rPr>
          <w:color w:val="auto"/>
          <w:sz w:val="28"/>
          <w:szCs w:val="28"/>
        </w:rPr>
        <w:t>рівного</w:t>
      </w:r>
      <w:r w:rsidRPr="00F90F66">
        <w:rPr>
          <w:color w:val="auto"/>
          <w:sz w:val="28"/>
          <w:szCs w:val="28"/>
        </w:rPr>
        <w:t xml:space="preserve"> </w:t>
      </w:r>
      <w:r w:rsidRPr="00B87839">
        <w:rPr>
          <w:color w:val="auto"/>
          <w:sz w:val="28"/>
          <w:szCs w:val="28"/>
        </w:rPr>
        <w:t>доступу</w:t>
      </w:r>
      <w:r w:rsidRPr="00F90F66">
        <w:rPr>
          <w:color w:val="auto"/>
          <w:sz w:val="28"/>
          <w:szCs w:val="28"/>
        </w:rPr>
        <w:t xml:space="preserve"> </w:t>
      </w:r>
      <w:r w:rsidRPr="00B87839">
        <w:rPr>
          <w:color w:val="auto"/>
          <w:sz w:val="28"/>
          <w:szCs w:val="28"/>
        </w:rPr>
        <w:t>до</w:t>
      </w:r>
      <w:r w:rsidRPr="00F90F66">
        <w:rPr>
          <w:color w:val="auto"/>
          <w:sz w:val="28"/>
          <w:szCs w:val="28"/>
        </w:rPr>
        <w:t xml:space="preserve"> </w:t>
      </w:r>
      <w:r w:rsidRPr="00B87839">
        <w:rPr>
          <w:color w:val="auto"/>
          <w:sz w:val="28"/>
          <w:szCs w:val="28"/>
        </w:rPr>
        <w:t>освіти та гуманних</w:t>
      </w:r>
      <w:r w:rsidRPr="00F90F66">
        <w:rPr>
          <w:color w:val="auto"/>
          <w:sz w:val="28"/>
          <w:szCs w:val="28"/>
        </w:rPr>
        <w:t xml:space="preserve"> </w:t>
      </w:r>
      <w:r w:rsidRPr="00B87839">
        <w:rPr>
          <w:color w:val="auto"/>
          <w:sz w:val="28"/>
          <w:szCs w:val="28"/>
        </w:rPr>
        <w:t>відносин</w:t>
      </w:r>
      <w:r w:rsidRPr="00F90F66">
        <w:rPr>
          <w:color w:val="auto"/>
          <w:sz w:val="28"/>
          <w:szCs w:val="28"/>
        </w:rPr>
        <w:t xml:space="preserve"> </w:t>
      </w:r>
      <w:r w:rsidRPr="00B87839">
        <w:rPr>
          <w:color w:val="auto"/>
          <w:sz w:val="28"/>
          <w:szCs w:val="28"/>
        </w:rPr>
        <w:t>в</w:t>
      </w:r>
      <w:r w:rsidRPr="00F90F66">
        <w:rPr>
          <w:color w:val="auto"/>
          <w:sz w:val="28"/>
          <w:szCs w:val="28"/>
        </w:rPr>
        <w:t xml:space="preserve"> </w:t>
      </w:r>
      <w:r w:rsidRPr="00B87839">
        <w:rPr>
          <w:color w:val="auto"/>
          <w:sz w:val="28"/>
          <w:szCs w:val="28"/>
        </w:rPr>
        <w:t>Центрі;</w:t>
      </w:r>
    </w:p>
    <w:p w:rsidR="00A96834" w:rsidRPr="00F90F66" w:rsidRDefault="00B87839" w:rsidP="00F90F66">
      <w:pPr>
        <w:pStyle w:val="af2"/>
        <w:spacing w:line="360" w:lineRule="auto"/>
        <w:jc w:val="both"/>
        <w:rPr>
          <w:color w:val="auto"/>
          <w:sz w:val="28"/>
          <w:szCs w:val="28"/>
        </w:rPr>
      </w:pPr>
      <w:r w:rsidRPr="00B87839">
        <w:rPr>
          <w:color w:val="auto"/>
          <w:sz w:val="28"/>
          <w:szCs w:val="28"/>
        </w:rPr>
        <w:t>- для дітей в онлайн-класі комфортної, довірливої атмосфери;</w:t>
      </w:r>
    </w:p>
    <w:p w:rsidR="00A96834" w:rsidRPr="00F90F66" w:rsidRDefault="00B87839" w:rsidP="00F90F66">
      <w:pPr>
        <w:pStyle w:val="af2"/>
        <w:spacing w:line="360" w:lineRule="auto"/>
        <w:jc w:val="both"/>
        <w:rPr>
          <w:color w:val="auto"/>
          <w:sz w:val="28"/>
          <w:szCs w:val="28"/>
        </w:rPr>
      </w:pPr>
      <w:r w:rsidRPr="00B87839">
        <w:rPr>
          <w:color w:val="auto"/>
          <w:sz w:val="28"/>
          <w:szCs w:val="28"/>
        </w:rPr>
        <w:t>- забезпечення сталості та безперервності освіти;</w:t>
      </w:r>
    </w:p>
    <w:p w:rsidR="00A96834" w:rsidRPr="00F90F66" w:rsidRDefault="00B87839" w:rsidP="00F90F66">
      <w:pPr>
        <w:pStyle w:val="af2"/>
        <w:spacing w:line="360" w:lineRule="auto"/>
        <w:jc w:val="both"/>
        <w:rPr>
          <w:color w:val="auto"/>
          <w:sz w:val="28"/>
          <w:szCs w:val="28"/>
        </w:rPr>
      </w:pPr>
      <w:r w:rsidRPr="00B87839">
        <w:rPr>
          <w:color w:val="auto"/>
          <w:sz w:val="28"/>
          <w:szCs w:val="28"/>
        </w:rPr>
        <w:t xml:space="preserve">- вдосконалення методів і прийомів дистанційного навчання; </w:t>
      </w:r>
    </w:p>
    <w:p w:rsidR="00A96834" w:rsidRPr="00F90F66" w:rsidRDefault="00B87839" w:rsidP="00F90F66">
      <w:pPr>
        <w:pStyle w:val="af2"/>
        <w:spacing w:line="360" w:lineRule="auto"/>
        <w:jc w:val="both"/>
        <w:rPr>
          <w:color w:val="auto"/>
          <w:sz w:val="28"/>
          <w:szCs w:val="28"/>
        </w:rPr>
      </w:pPr>
      <w:r w:rsidRPr="00B87839">
        <w:rPr>
          <w:color w:val="auto"/>
          <w:sz w:val="28"/>
          <w:szCs w:val="28"/>
        </w:rPr>
        <w:t>- розвиток критичного мислення та медіаграмотності</w:t>
      </w:r>
      <w:r w:rsidRPr="00F90F66">
        <w:rPr>
          <w:color w:val="auto"/>
          <w:sz w:val="28"/>
          <w:szCs w:val="28"/>
        </w:rPr>
        <w:t>;</w:t>
      </w:r>
    </w:p>
    <w:p w:rsidR="00A96834" w:rsidRPr="00B87839" w:rsidRDefault="00B87839" w:rsidP="00F90F66">
      <w:pPr>
        <w:pStyle w:val="af2"/>
        <w:spacing w:line="360" w:lineRule="auto"/>
        <w:jc w:val="both"/>
        <w:rPr>
          <w:color w:val="auto"/>
          <w:sz w:val="28"/>
          <w:szCs w:val="28"/>
        </w:rPr>
      </w:pPr>
      <w:r w:rsidRPr="00B87839">
        <w:rPr>
          <w:color w:val="auto"/>
          <w:sz w:val="28"/>
          <w:szCs w:val="28"/>
        </w:rPr>
        <w:t>- надання емоційної та психологічної підтримки учням та їх батькам;</w:t>
      </w:r>
    </w:p>
    <w:p w:rsidR="00A96834" w:rsidRPr="00B87839" w:rsidRDefault="00B87839" w:rsidP="00F90F66">
      <w:pPr>
        <w:pStyle w:val="af2"/>
        <w:spacing w:line="360" w:lineRule="auto"/>
        <w:jc w:val="both"/>
        <w:rPr>
          <w:color w:val="auto"/>
          <w:sz w:val="28"/>
          <w:szCs w:val="28"/>
        </w:rPr>
      </w:pPr>
      <w:r w:rsidRPr="00B87839">
        <w:rPr>
          <w:color w:val="auto"/>
          <w:sz w:val="28"/>
          <w:szCs w:val="28"/>
        </w:rPr>
        <w:t>- навчання правил безпечної поведінки в умовах воєнного стану;</w:t>
      </w:r>
    </w:p>
    <w:p w:rsidR="00A96834" w:rsidRPr="00B87839" w:rsidRDefault="00B87839" w:rsidP="00F90F66">
      <w:pPr>
        <w:pStyle w:val="af2"/>
        <w:spacing w:line="360" w:lineRule="auto"/>
        <w:jc w:val="both"/>
        <w:rPr>
          <w:color w:val="auto"/>
          <w:sz w:val="28"/>
          <w:szCs w:val="28"/>
        </w:rPr>
      </w:pPr>
      <w:r w:rsidRPr="00B87839">
        <w:rPr>
          <w:color w:val="auto"/>
          <w:sz w:val="28"/>
          <w:szCs w:val="28"/>
        </w:rPr>
        <w:t xml:space="preserve">- адаптація та підтримка учнів з числа вимушено-переміщених осіб; </w:t>
      </w:r>
    </w:p>
    <w:p w:rsidR="00A96834" w:rsidRPr="00B87839" w:rsidRDefault="00B87839" w:rsidP="00F90F66">
      <w:pPr>
        <w:pStyle w:val="af2"/>
        <w:spacing w:line="360" w:lineRule="auto"/>
        <w:jc w:val="both"/>
        <w:rPr>
          <w:color w:val="auto"/>
          <w:sz w:val="28"/>
          <w:szCs w:val="28"/>
        </w:rPr>
      </w:pPr>
      <w:r w:rsidRPr="00B87839">
        <w:rPr>
          <w:color w:val="auto"/>
          <w:sz w:val="28"/>
          <w:szCs w:val="28"/>
        </w:rPr>
        <w:t>- національно-патріотичне виховання;</w:t>
      </w:r>
    </w:p>
    <w:p w:rsidR="00A96834" w:rsidRPr="00B87839" w:rsidRDefault="00B87839" w:rsidP="00F90F66">
      <w:pPr>
        <w:pStyle w:val="af2"/>
        <w:spacing w:line="360" w:lineRule="auto"/>
        <w:jc w:val="both"/>
        <w:rPr>
          <w:color w:val="auto"/>
          <w:sz w:val="28"/>
          <w:szCs w:val="28"/>
        </w:rPr>
      </w:pPr>
      <w:r w:rsidRPr="00B87839">
        <w:rPr>
          <w:color w:val="auto"/>
          <w:sz w:val="28"/>
          <w:szCs w:val="28"/>
        </w:rPr>
        <w:t>- постійний</w:t>
      </w:r>
      <w:r w:rsidRPr="00F90F66">
        <w:rPr>
          <w:color w:val="auto"/>
          <w:sz w:val="28"/>
          <w:szCs w:val="28"/>
        </w:rPr>
        <w:t xml:space="preserve"> </w:t>
      </w:r>
      <w:r w:rsidRPr="00B87839">
        <w:rPr>
          <w:color w:val="auto"/>
          <w:sz w:val="28"/>
          <w:szCs w:val="28"/>
        </w:rPr>
        <w:t>моніторинг</w:t>
      </w:r>
      <w:r w:rsidRPr="00F90F66">
        <w:rPr>
          <w:color w:val="auto"/>
          <w:sz w:val="28"/>
          <w:szCs w:val="28"/>
        </w:rPr>
        <w:t xml:space="preserve"> </w:t>
      </w:r>
      <w:r w:rsidRPr="00B87839">
        <w:rPr>
          <w:color w:val="auto"/>
          <w:sz w:val="28"/>
          <w:szCs w:val="28"/>
        </w:rPr>
        <w:t>рівня</w:t>
      </w:r>
      <w:r w:rsidRPr="00F90F66">
        <w:rPr>
          <w:color w:val="auto"/>
          <w:sz w:val="28"/>
          <w:szCs w:val="28"/>
        </w:rPr>
        <w:t xml:space="preserve"> </w:t>
      </w:r>
      <w:r w:rsidRPr="00B87839">
        <w:rPr>
          <w:color w:val="auto"/>
          <w:sz w:val="28"/>
          <w:szCs w:val="28"/>
        </w:rPr>
        <w:t>професійної</w:t>
      </w:r>
      <w:r w:rsidRPr="00F90F66">
        <w:rPr>
          <w:color w:val="auto"/>
          <w:sz w:val="28"/>
          <w:szCs w:val="28"/>
        </w:rPr>
        <w:t xml:space="preserve"> </w:t>
      </w:r>
      <w:r w:rsidRPr="00B87839">
        <w:rPr>
          <w:color w:val="auto"/>
          <w:sz w:val="28"/>
          <w:szCs w:val="28"/>
        </w:rPr>
        <w:t>компетентності,</w:t>
      </w:r>
      <w:r w:rsidRPr="00F90F66">
        <w:rPr>
          <w:color w:val="auto"/>
          <w:sz w:val="28"/>
          <w:szCs w:val="28"/>
        </w:rPr>
        <w:t xml:space="preserve"> </w:t>
      </w:r>
      <w:r w:rsidRPr="00B87839">
        <w:rPr>
          <w:color w:val="auto"/>
          <w:sz w:val="28"/>
          <w:szCs w:val="28"/>
        </w:rPr>
        <w:t>якості</w:t>
      </w:r>
      <w:r w:rsidRPr="00F90F66">
        <w:rPr>
          <w:color w:val="auto"/>
          <w:sz w:val="28"/>
          <w:szCs w:val="28"/>
        </w:rPr>
        <w:t xml:space="preserve"> </w:t>
      </w:r>
      <w:r w:rsidRPr="00B87839">
        <w:rPr>
          <w:color w:val="auto"/>
          <w:sz w:val="28"/>
          <w:szCs w:val="28"/>
        </w:rPr>
        <w:t>надання</w:t>
      </w:r>
      <w:r w:rsidRPr="00F90F66">
        <w:rPr>
          <w:color w:val="auto"/>
          <w:sz w:val="28"/>
          <w:szCs w:val="28"/>
        </w:rPr>
        <w:t xml:space="preserve"> </w:t>
      </w:r>
      <w:r w:rsidRPr="00B87839">
        <w:rPr>
          <w:color w:val="auto"/>
          <w:sz w:val="28"/>
          <w:szCs w:val="28"/>
        </w:rPr>
        <w:t>освітніх</w:t>
      </w:r>
      <w:r w:rsidRPr="00F90F66">
        <w:rPr>
          <w:color w:val="auto"/>
          <w:sz w:val="28"/>
          <w:szCs w:val="28"/>
        </w:rPr>
        <w:t xml:space="preserve"> </w:t>
      </w:r>
      <w:r w:rsidRPr="00B87839">
        <w:rPr>
          <w:color w:val="auto"/>
          <w:sz w:val="28"/>
          <w:szCs w:val="28"/>
        </w:rPr>
        <w:t xml:space="preserve">послуг; </w:t>
      </w:r>
    </w:p>
    <w:p w:rsidR="00A96834" w:rsidRPr="00F90F66" w:rsidRDefault="00B87839" w:rsidP="00F90F66">
      <w:pPr>
        <w:pStyle w:val="af2"/>
        <w:spacing w:line="360" w:lineRule="auto"/>
        <w:jc w:val="both"/>
        <w:rPr>
          <w:color w:val="auto"/>
          <w:sz w:val="28"/>
          <w:szCs w:val="28"/>
        </w:rPr>
      </w:pPr>
      <w:r w:rsidRPr="00B87839">
        <w:rPr>
          <w:color w:val="auto"/>
          <w:sz w:val="28"/>
          <w:szCs w:val="28"/>
        </w:rPr>
        <w:t>- організація</w:t>
      </w:r>
      <w:r w:rsidRPr="00F90F66">
        <w:rPr>
          <w:color w:val="auto"/>
          <w:sz w:val="28"/>
          <w:szCs w:val="28"/>
        </w:rPr>
        <w:t xml:space="preserve"> </w:t>
      </w:r>
      <w:r w:rsidRPr="00B87839">
        <w:rPr>
          <w:color w:val="auto"/>
          <w:sz w:val="28"/>
          <w:szCs w:val="28"/>
        </w:rPr>
        <w:t>здоров’язберігаючого</w:t>
      </w:r>
      <w:r w:rsidRPr="00F90F66">
        <w:rPr>
          <w:color w:val="auto"/>
          <w:sz w:val="28"/>
          <w:szCs w:val="28"/>
        </w:rPr>
        <w:t xml:space="preserve">, безпечного </w:t>
      </w:r>
      <w:r w:rsidRPr="00B87839">
        <w:rPr>
          <w:color w:val="auto"/>
          <w:sz w:val="28"/>
          <w:szCs w:val="28"/>
        </w:rPr>
        <w:t>освітнього</w:t>
      </w:r>
      <w:r w:rsidRPr="00F90F66">
        <w:rPr>
          <w:color w:val="auto"/>
          <w:sz w:val="28"/>
          <w:szCs w:val="28"/>
        </w:rPr>
        <w:t xml:space="preserve"> </w:t>
      </w:r>
      <w:r w:rsidRPr="00B87839">
        <w:rPr>
          <w:color w:val="auto"/>
          <w:sz w:val="28"/>
          <w:szCs w:val="28"/>
        </w:rPr>
        <w:t>середовища;</w:t>
      </w:r>
    </w:p>
    <w:p w:rsidR="00F90F66" w:rsidRDefault="00B87839" w:rsidP="00F90F66">
      <w:pPr>
        <w:pStyle w:val="af2"/>
        <w:spacing w:line="360" w:lineRule="auto"/>
        <w:jc w:val="both"/>
        <w:rPr>
          <w:rFonts w:eastAsia="Times New Roman"/>
          <w:sz w:val="28"/>
          <w:szCs w:val="28"/>
        </w:rPr>
      </w:pPr>
      <w:r w:rsidRPr="00F90F66">
        <w:rPr>
          <w:color w:val="auto"/>
          <w:sz w:val="28"/>
          <w:szCs w:val="28"/>
        </w:rPr>
        <w:t xml:space="preserve">- партнерство з батьками. </w:t>
      </w:r>
      <w:r w:rsidR="00F90F66">
        <w:rPr>
          <w:rFonts w:eastAsia="Times New Roman"/>
          <w:color w:val="auto"/>
          <w:sz w:val="28"/>
          <w:szCs w:val="28"/>
        </w:rPr>
        <w:br w:type="page"/>
      </w:r>
    </w:p>
    <w:p w:rsidR="00A96834" w:rsidRPr="00B87839" w:rsidRDefault="00A96834">
      <w:pPr>
        <w:pStyle w:val="af2"/>
        <w:spacing w:line="360" w:lineRule="auto"/>
        <w:ind w:left="57" w:right="170"/>
        <w:jc w:val="both"/>
        <w:rPr>
          <w:color w:val="auto"/>
        </w:rPr>
      </w:pPr>
    </w:p>
    <w:p w:rsidR="00A96834" w:rsidRPr="00B87839" w:rsidRDefault="00B87839">
      <w:pPr>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II. ОРГАНІЗАЦІЯ ОСВІТНЬОГО СЕРЕДОВИЩА В ЦЕНТРІ</w:t>
      </w:r>
    </w:p>
    <w:p w:rsidR="00A96834" w:rsidRPr="00B87839" w:rsidRDefault="00B87839">
      <w:pPr>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2.1 Організація навчально-пізнавальної діяльності</w:t>
      </w:r>
    </w:p>
    <w:p w:rsidR="00A96834" w:rsidRPr="00B87839" w:rsidRDefault="00B87839">
      <w:pPr>
        <w:spacing w:after="0" w:line="271" w:lineRule="auto"/>
        <w:ind w:left="-851" w:right="-284" w:firstLine="56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862" w:type="dxa"/>
        <w:tblInd w:w="108" w:type="dxa"/>
        <w:tblLayout w:type="fixed"/>
        <w:tblLook w:val="04A0"/>
      </w:tblPr>
      <w:tblGrid>
        <w:gridCol w:w="5416"/>
        <w:gridCol w:w="697"/>
        <w:gridCol w:w="699"/>
        <w:gridCol w:w="832"/>
        <w:gridCol w:w="697"/>
        <w:gridCol w:w="2660"/>
        <w:gridCol w:w="2005"/>
        <w:gridCol w:w="1856"/>
      </w:tblGrid>
      <w:tr w:rsidR="00A96834" w:rsidRPr="00B87839">
        <w:trPr>
          <w:trHeight w:val="729"/>
        </w:trPr>
        <w:tc>
          <w:tcPr>
            <w:tcW w:w="5415"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Зміст роботи</w:t>
            </w:r>
          </w:p>
        </w:tc>
        <w:tc>
          <w:tcPr>
            <w:tcW w:w="2925" w:type="dxa"/>
            <w:gridSpan w:val="4"/>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 виконання</w:t>
            </w:r>
          </w:p>
        </w:tc>
        <w:tc>
          <w:tcPr>
            <w:tcW w:w="2660"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c>
          <w:tcPr>
            <w:tcW w:w="2004"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spacing w:after="0" w:line="271" w:lineRule="auto"/>
              <w:ind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Форма контролю</w:t>
            </w:r>
          </w:p>
        </w:tc>
        <w:tc>
          <w:tcPr>
            <w:tcW w:w="1856"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Відмітка про виконання</w:t>
            </w:r>
          </w:p>
        </w:tc>
      </w:tr>
      <w:tr w:rsidR="00A96834" w:rsidRPr="00B87839" w:rsidTr="00F90F66">
        <w:trPr>
          <w:trHeight w:val="203"/>
        </w:trPr>
        <w:tc>
          <w:tcPr>
            <w:tcW w:w="5415"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699"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832"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69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2660"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2005"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1855" w:type="dxa"/>
            <w:vMerge/>
            <w:tcBorders>
              <w:top w:val="single" w:sz="4" w:space="0" w:color="00000A"/>
              <w:left w:val="single" w:sz="4" w:space="0" w:color="00000A"/>
              <w:bottom w:val="single" w:sz="4" w:space="0" w:color="00000A"/>
              <w:right w:val="single" w:sz="4" w:space="0" w:color="00000A"/>
            </w:tcBorders>
            <w:tcMar>
              <w:left w:w="103"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Серпень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64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Забезпечити участь педагогічних працівників у роботі кафедр навчальних предметів, вихователів</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54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Педрада. Про підсумки роботи педагогічного колективу за 2022/2023 навчальний рік</w:t>
            </w:r>
            <w:r w:rsidRPr="00B87839">
              <w:rPr>
                <w:rFonts w:ascii="Times New Roman" w:eastAsia="Times New Roman" w:hAnsi="Times New Roman" w:cs="Times New Roman"/>
                <w:b/>
                <w:bCs/>
                <w:sz w:val="24"/>
                <w:szCs w:val="24"/>
              </w:rPr>
              <w:t xml:space="preserve">. </w:t>
            </w:r>
            <w:r w:rsidRPr="00B87839">
              <w:rPr>
                <w:rFonts w:ascii="Times New Roman" w:eastAsia="Times New Roman" w:hAnsi="Times New Roman" w:cs="Times New Roman"/>
                <w:sz w:val="24"/>
                <w:szCs w:val="24"/>
              </w:rPr>
              <w:t>Про створення умов для навчання дітей з особливими освітніми потребами</w:t>
            </w:r>
            <w:r w:rsidR="00F90F66">
              <w:rPr>
                <w:rFonts w:ascii="Times New Roman" w:eastAsia="Times New Roman" w:hAnsi="Times New Roman" w:cs="Times New Roman"/>
                <w:sz w:val="24"/>
                <w:szCs w:val="24"/>
              </w:rPr>
              <w:t xml:space="preserve"> організація роботи педагогічного колективу у освітньому проекті  «До знань через онлайн»</w:t>
            </w:r>
            <w:r w:rsidRPr="00B87839">
              <w:rPr>
                <w:rFonts w:ascii="Times New Roman" w:eastAsia="Times New Roman" w:hAnsi="Times New Roman" w:cs="Times New Roman"/>
                <w:sz w:val="24"/>
                <w:szCs w:val="24"/>
              </w:rPr>
              <w:t xml:space="preserve">. </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46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Забезпечити якісну підготовку та проведення Дня знань</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224"/>
                <w:tab w:val="left" w:pos="648"/>
                <w:tab w:val="left" w:pos="708"/>
              </w:tabs>
              <w:spacing w:after="0" w:line="271" w:lineRule="auto"/>
              <w:ind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Сценарій</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704"/>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Підготувати календарно-тематичне планування учителів, вихователів, надати на погодження заступникам директора</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Керівники навчальних кафедр</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Плани</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325"/>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Проаналізувати якісний склад вихованців, місцезнаходження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Інформація</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845"/>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Кафедри навчальних предметів, вихователів: робота з документацією, опрацювання навчальних програм, методичних рекомендацій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 керівники навчальних кафедр</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565"/>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Організувати роботу щодо складання державної статистичної звітності ЗНЗ на початок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Звіт</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477"/>
        </w:trPr>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lastRenderedPageBreak/>
              <w:t>Жовтень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46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Завершити підготовку Центру до роботи в осінньо-зимовий період 2023/2024 навчального року, вжити заходів щодо реалізації регіональних програм з енергозбереження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заступник директора з ГР</w:t>
            </w:r>
          </w:p>
          <w:p w:rsidR="00A96834" w:rsidRPr="00B87839" w:rsidRDefault="00A96834">
            <w:pPr>
              <w:widowControl w:val="0"/>
              <w:spacing w:after="0" w:line="271" w:lineRule="auto"/>
              <w:ind w:right="-57"/>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460"/>
        </w:trPr>
        <w:tc>
          <w:tcPr>
            <w:tcW w:w="541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Організація відеоконференції щодо вдосконалення знань батьків учнів із використання інформаційно-комунікаційних технологій</w:t>
            </w: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113"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Вивчити соціальний статус новоприбулих дітей</w:t>
            </w: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Організувати роботу щодо підготовки 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Проаналізувати стан залучення учнів до навчальних занять в режимі онлайн</w:t>
            </w:r>
          </w:p>
        </w:tc>
        <w:tc>
          <w:tcPr>
            <w:tcW w:w="697"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808080"/>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Провести роботу з батьками учнів щодо залучення дітей до позашкільної освіти</w:t>
            </w:r>
          </w:p>
        </w:tc>
        <w:tc>
          <w:tcPr>
            <w:tcW w:w="697" w:type="dxa"/>
            <w:tcBorders>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left w:val="single" w:sz="4" w:space="0" w:color="00000A"/>
              <w:bottom w:val="single" w:sz="4" w:space="0" w:color="00000A"/>
              <w:right w:val="single" w:sz="4" w:space="0" w:color="00000A"/>
            </w:tcBorders>
            <w:shd w:val="clear" w:color="auto" w:fill="808080"/>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00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Провести моніторинг адаптаційного періоду учнів 5-го класу</w:t>
            </w:r>
          </w:p>
        </w:tc>
        <w:tc>
          <w:tcPr>
            <w:tcW w:w="697" w:type="dxa"/>
            <w:tcBorders>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Грудень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Вивчати роботу педагогічних працівників, які атестуються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Адміністрація,керівники навчальних кафедр</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Органiзувати  проведення Дня Святого Миколая в режимі онлайн</w:t>
            </w: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Січень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283"/>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Провести співбесіди з педагогами щодо планування роботи у ІІ семестрі</w:t>
            </w: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Книга внутрішкільного контролю</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44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Організувати роботу щодо підготовки педагогічної ради</w:t>
            </w:r>
          </w:p>
        </w:tc>
        <w:tc>
          <w:tcPr>
            <w:tcW w:w="697"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Лютий</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rsidTr="00F90F66">
        <w:trPr>
          <w:trHeight w:val="595"/>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Провести моніторинг схильності учнів до девіантної поведінки</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280"/>
        </w:trPr>
        <w:tc>
          <w:tcPr>
            <w:tcW w:w="541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Аналіз відвідування учнями онлайн-занять</w:t>
            </w: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Книга внутрішкільного контролю</w:t>
            </w:r>
          </w:p>
        </w:tc>
        <w:tc>
          <w:tcPr>
            <w:tcW w:w="18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Підготувати інформацію про влаштування випускників 2024 року на подальше навчання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Інформація</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Підготувати матеріали до атестаційної комісії ІІІ рівня</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Інформація</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Квітень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16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160" w:lineRule="atLeast"/>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Провести акції з благоустрою території закладу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160" w:lineRule="atLeast"/>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160" w:lineRule="atLeast"/>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160" w:lineRule="atLeast"/>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160" w:lineRule="atLeast"/>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160" w:lineRule="atLeast"/>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160" w:lineRule="atLeast"/>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160" w:lineRule="atLeast"/>
              <w:ind w:left="-57" w:right="-57"/>
              <w:rPr>
                <w:rFonts w:ascii="Times New Roman" w:eastAsia="Times New Roman" w:hAnsi="Times New Roman" w:cs="Times New Roman"/>
                <w:sz w:val="24"/>
                <w:szCs w:val="24"/>
              </w:rPr>
            </w:pPr>
          </w:p>
        </w:tc>
      </w:tr>
      <w:tr w:rsidR="00A96834" w:rsidRPr="00B87839">
        <w:trPr>
          <w:trHeight w:val="637"/>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Створити робочу групу для складання плану роботи закладу на 2024/2025 навчальний рік</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507"/>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Провести нараду з питання організованого закінчення навчального року</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c>
          <w:tcPr>
            <w:tcW w:w="541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ind w:left="-57" w:right="-57"/>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Травень</w:t>
            </w: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200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jc w:val="center"/>
              <w:rPr>
                <w:rFonts w:ascii="Times New Roman" w:eastAsia="Times New Roman" w:hAnsi="Times New Roman" w:cs="Times New Roman"/>
                <w:sz w:val="24"/>
                <w:szCs w:val="24"/>
              </w:rPr>
            </w:pPr>
          </w:p>
        </w:tc>
        <w:tc>
          <w:tcPr>
            <w:tcW w:w="185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762"/>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Розробити базу даних (списків) випускників 9- го класу щодо їх працевлаштування</w:t>
            </w: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Інформація</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86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Встановити контроль за дотриманням термінів річного оцінювання навчальних досягнень учнів</w:t>
            </w: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Звіт</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830"/>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Організація проведення свята “Останній дзвоник” в режимі онлайн</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830"/>
        </w:trPr>
        <w:tc>
          <w:tcPr>
            <w:tcW w:w="541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Засідання педагогічної ради. Про підсумки проведення самооцінювання педагогічної діяльності педагогічних працівників</w:t>
            </w:r>
            <w:r w:rsidR="00F90F66">
              <w:rPr>
                <w:rFonts w:ascii="Times New Roman" w:eastAsia="Times New Roman" w:hAnsi="Times New Roman" w:cs="Times New Roman"/>
                <w:sz w:val="24"/>
                <w:szCs w:val="24"/>
              </w:rPr>
              <w:t>. Підбиття підсумків участі  у освітньому проекті «До знань через онлайн»</w:t>
            </w:r>
            <w:r w:rsidRPr="00B87839">
              <w:rPr>
                <w:rFonts w:ascii="Times New Roman" w:eastAsia="Times New Roman" w:hAnsi="Times New Roman" w:cs="Times New Roman"/>
                <w:sz w:val="24"/>
                <w:szCs w:val="24"/>
              </w:rPr>
              <w:t xml:space="preserve"> </w:t>
            </w:r>
          </w:p>
        </w:tc>
        <w:tc>
          <w:tcPr>
            <w:tcW w:w="697"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 з навчальної та виховної роботи</w:t>
            </w:r>
          </w:p>
        </w:tc>
        <w:tc>
          <w:tcPr>
            <w:tcW w:w="200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r w:rsidR="00A96834" w:rsidRPr="00B87839">
        <w:trPr>
          <w:trHeight w:val="976"/>
        </w:trPr>
        <w:tc>
          <w:tcPr>
            <w:tcW w:w="54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57"/>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Проаналізувати виконання навчальних планів та програм за рік</w:t>
            </w:r>
          </w:p>
        </w:tc>
        <w:tc>
          <w:tcPr>
            <w:tcW w:w="6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69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заступник директора з навчальної роботи</w:t>
            </w:r>
          </w:p>
        </w:tc>
        <w:tc>
          <w:tcPr>
            <w:tcW w:w="20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57" w:right="-57"/>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Наказ</w:t>
            </w:r>
          </w:p>
        </w:tc>
        <w:tc>
          <w:tcPr>
            <w:tcW w:w="18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left="-57" w:right="-57"/>
              <w:rPr>
                <w:rFonts w:ascii="Times New Roman" w:eastAsia="Times New Roman" w:hAnsi="Times New Roman" w:cs="Times New Roman"/>
                <w:sz w:val="24"/>
                <w:szCs w:val="24"/>
              </w:rPr>
            </w:pPr>
          </w:p>
        </w:tc>
      </w:tr>
    </w:tbl>
    <w:p w:rsidR="00A96834" w:rsidRPr="00B87839" w:rsidRDefault="00A96834">
      <w:pPr>
        <w:spacing w:line="271" w:lineRule="auto"/>
        <w:rPr>
          <w:rFonts w:ascii="Times New Roman" w:eastAsia="Times New Roman" w:hAnsi="Times New Roman" w:cs="Times New Roman"/>
          <w:sz w:val="24"/>
          <w:szCs w:val="24"/>
        </w:rPr>
      </w:pPr>
    </w:p>
    <w:p w:rsidR="00A96834" w:rsidRPr="00B87839" w:rsidRDefault="00B87839">
      <w:pPr>
        <w:rPr>
          <w:rFonts w:ascii="Times New Roman" w:eastAsia="Times New Roman" w:hAnsi="Times New Roman" w:cs="Times New Roman"/>
          <w:sz w:val="24"/>
          <w:szCs w:val="24"/>
        </w:rPr>
      </w:pPr>
      <w:r w:rsidRPr="00B87839">
        <w:br w:type="page"/>
      </w:r>
    </w:p>
    <w:p w:rsidR="00A96834" w:rsidRPr="00B87839" w:rsidRDefault="00B87839">
      <w:pPr>
        <w:widowControl w:val="0"/>
        <w:spacing w:line="271" w:lineRule="auto"/>
        <w:rPr>
          <w:rFonts w:ascii="Times New Roman" w:eastAsia="Times New Roman" w:hAnsi="Times New Roman" w:cs="Times New Roman"/>
          <w:b/>
          <w:bCs/>
          <w:sz w:val="28"/>
          <w:szCs w:val="28"/>
        </w:rPr>
      </w:pPr>
      <w:r w:rsidRPr="00B87839">
        <w:rPr>
          <w:rFonts w:ascii="Times New Roman" w:eastAsia="Times New Roman" w:hAnsi="Times New Roman" w:cs="Times New Roman"/>
          <w:b/>
          <w:bCs/>
          <w:sz w:val="28"/>
          <w:szCs w:val="28"/>
        </w:rPr>
        <w:lastRenderedPageBreak/>
        <w:t>2.2 Зміцнення матеріально-технічної бази та господарська діяльність</w:t>
      </w:r>
    </w:p>
    <w:tbl>
      <w:tblPr>
        <w:tblW w:w="14970" w:type="dxa"/>
        <w:tblInd w:w="-70" w:type="dxa"/>
        <w:tblLayout w:type="fixed"/>
        <w:tblCellMar>
          <w:left w:w="73" w:type="dxa"/>
        </w:tblCellMar>
        <w:tblLook w:val="0000"/>
      </w:tblPr>
      <w:tblGrid>
        <w:gridCol w:w="701"/>
        <w:gridCol w:w="5362"/>
        <w:gridCol w:w="633"/>
        <w:gridCol w:w="629"/>
        <w:gridCol w:w="675"/>
        <w:gridCol w:w="678"/>
        <w:gridCol w:w="2160"/>
        <w:gridCol w:w="2116"/>
        <w:gridCol w:w="2016"/>
      </w:tblGrid>
      <w:tr w:rsidR="00A96834" w:rsidRPr="00B87839">
        <w:tc>
          <w:tcPr>
            <w:tcW w:w="700" w:type="dxa"/>
            <w:vMerge w:val="restart"/>
            <w:tcBorders>
              <w:top w:val="single" w:sz="4" w:space="0" w:color="000001"/>
              <w:left w:val="single" w:sz="4" w:space="0" w:color="000001"/>
              <w:bottom w:val="single" w:sz="4" w:space="0" w:color="000001"/>
            </w:tcBorders>
            <w:shd w:val="clear" w:color="auto" w:fill="FFFFFF"/>
            <w:vAlign w:val="center"/>
          </w:tcPr>
          <w:p w:rsidR="00A96834" w:rsidRPr="00B87839" w:rsidRDefault="00A96834">
            <w:pPr>
              <w:pStyle w:val="Standard"/>
              <w:numPr>
                <w:ilvl w:val="0"/>
                <w:numId w:val="15"/>
              </w:numPr>
              <w:snapToGrid w:val="0"/>
              <w:jc w:val="center"/>
              <w:rPr>
                <w:b/>
                <w:sz w:val="26"/>
                <w:szCs w:val="26"/>
                <w:lang w:val="uk-UA"/>
              </w:rPr>
            </w:pPr>
          </w:p>
        </w:tc>
        <w:tc>
          <w:tcPr>
            <w:tcW w:w="5361" w:type="dxa"/>
            <w:vMerge w:val="restart"/>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jc w:val="center"/>
            </w:pPr>
            <w:r w:rsidRPr="00B87839">
              <w:rPr>
                <w:rStyle w:val="a4"/>
                <w:b/>
              </w:rPr>
              <w:t>Зміст роботи</w:t>
            </w:r>
          </w:p>
        </w:tc>
        <w:tc>
          <w:tcPr>
            <w:tcW w:w="2615" w:type="dxa"/>
            <w:gridSpan w:val="4"/>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b/>
              </w:rPr>
              <w:t>Термін виконання</w:t>
            </w:r>
          </w:p>
        </w:tc>
        <w:tc>
          <w:tcPr>
            <w:tcW w:w="2160"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jc w:val="center"/>
            </w:pPr>
            <w:r w:rsidRPr="00B87839">
              <w:rPr>
                <w:rStyle w:val="a4"/>
                <w:b/>
              </w:rPr>
              <w:t>Відповідальний</w:t>
            </w:r>
          </w:p>
        </w:tc>
        <w:tc>
          <w:tcPr>
            <w:tcW w:w="2116"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jc w:val="center"/>
            </w:pPr>
            <w:r w:rsidRPr="00B87839">
              <w:rPr>
                <w:rStyle w:val="a4"/>
                <w:b/>
              </w:rPr>
              <w:t>Форма</w:t>
            </w:r>
          </w:p>
          <w:p w:rsidR="00A96834" w:rsidRPr="00B87839" w:rsidRDefault="00B87839">
            <w:pPr>
              <w:pStyle w:val="Standard"/>
              <w:numPr>
                <w:ilvl w:val="0"/>
                <w:numId w:val="15"/>
              </w:numPr>
              <w:snapToGrid w:val="0"/>
              <w:jc w:val="center"/>
            </w:pPr>
            <w:r w:rsidRPr="00B87839">
              <w:rPr>
                <w:rStyle w:val="a4"/>
                <w:b/>
              </w:rPr>
              <w:t>контролю</w:t>
            </w:r>
          </w:p>
        </w:tc>
        <w:tc>
          <w:tcPr>
            <w:tcW w:w="2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pStyle w:val="Standard"/>
              <w:numPr>
                <w:ilvl w:val="0"/>
                <w:numId w:val="15"/>
              </w:numPr>
              <w:snapToGrid w:val="0"/>
              <w:jc w:val="center"/>
            </w:pPr>
            <w:r w:rsidRPr="00B87839">
              <w:rPr>
                <w:rStyle w:val="a4"/>
                <w:b/>
              </w:rPr>
              <w:t>Відмітка про</w:t>
            </w:r>
          </w:p>
          <w:p w:rsidR="00A96834" w:rsidRPr="00B87839" w:rsidRDefault="00B87839">
            <w:pPr>
              <w:pStyle w:val="Standard"/>
              <w:numPr>
                <w:ilvl w:val="0"/>
                <w:numId w:val="15"/>
              </w:numPr>
              <w:jc w:val="center"/>
            </w:pPr>
            <w:r w:rsidRPr="00B87839">
              <w:rPr>
                <w:rStyle w:val="a4"/>
                <w:b/>
              </w:rPr>
              <w:t>виконання</w:t>
            </w:r>
          </w:p>
        </w:tc>
      </w:tr>
      <w:tr w:rsidR="00A96834" w:rsidRPr="00B87839">
        <w:tc>
          <w:tcPr>
            <w:tcW w:w="700" w:type="dxa"/>
            <w:vMerge/>
            <w:tcBorders>
              <w:top w:val="single" w:sz="4" w:space="0" w:color="000001"/>
              <w:left w:val="single" w:sz="4" w:space="0" w:color="000001"/>
              <w:bottom w:val="single" w:sz="4" w:space="0" w:color="000001"/>
            </w:tcBorders>
            <w:shd w:val="clear" w:color="auto" w:fill="FFFFFF"/>
            <w:vAlign w:val="center"/>
          </w:tcPr>
          <w:p w:rsidR="00A96834" w:rsidRPr="00B87839" w:rsidRDefault="00A96834">
            <w:pPr>
              <w:pStyle w:val="af9"/>
            </w:pPr>
          </w:p>
        </w:tc>
        <w:tc>
          <w:tcPr>
            <w:tcW w:w="5361" w:type="dxa"/>
            <w:vMerge/>
            <w:tcBorders>
              <w:top w:val="single" w:sz="4" w:space="0" w:color="000001"/>
              <w:left w:val="single" w:sz="4" w:space="0" w:color="000001"/>
              <w:bottom w:val="single" w:sz="4" w:space="0" w:color="000001"/>
            </w:tcBorders>
            <w:shd w:val="clear" w:color="auto" w:fill="FFFFFF"/>
            <w:vAlign w:val="center"/>
          </w:tcPr>
          <w:p w:rsidR="00A96834" w:rsidRPr="00B87839" w:rsidRDefault="00A96834">
            <w:pPr>
              <w:pStyle w:val="af9"/>
            </w:pP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b/>
                <w:sz w:val="22"/>
                <w:szCs w:val="22"/>
              </w:rPr>
              <w:t>1</w:t>
            </w: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b/>
                <w:sz w:val="22"/>
                <w:szCs w:val="22"/>
              </w:rPr>
              <w:t>2</w:t>
            </w: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b/>
                <w:sz w:val="22"/>
                <w:szCs w:val="22"/>
              </w:rPr>
              <w:t>3</w:t>
            </w: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b/>
                <w:sz w:val="22"/>
                <w:szCs w:val="22"/>
              </w:rPr>
              <w:t>4</w:t>
            </w: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snapToGrid w:val="0"/>
            </w:pPr>
            <w:r w:rsidRPr="00B87839">
              <w:rPr>
                <w:rStyle w:val="a4"/>
                <w:b/>
              </w:rPr>
              <w:t>ВЕРЕСЕНЬ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Проведення інструктажів з</w:t>
            </w:r>
            <w:r w:rsidRPr="00B87839">
              <w:rPr>
                <w:rStyle w:val="a4"/>
                <w:lang w:val="uk-UA"/>
              </w:rPr>
              <w:t xml:space="preserve"> охорони праці </w:t>
            </w:r>
            <w:r w:rsidRPr="00B87839">
              <w:rPr>
                <w:lang w:val="ru-RU"/>
              </w:rPr>
              <w:t xml:space="preserve">, з пожежної безпеки, з усіма працівниками </w:t>
            </w:r>
            <w:r w:rsidRPr="00B87839">
              <w:rPr>
                <w:rStyle w:val="a4"/>
                <w:lang w:val="uk-UA"/>
              </w:rPr>
              <w:t>АГР  (червень, грудень)</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tabs>
                <w:tab w:val="left" w:pos="11640"/>
              </w:tabs>
              <w:snapToGrid w:val="0"/>
              <w:jc w:val="center"/>
            </w:pPr>
            <w:r w:rsidRPr="00B87839">
              <w:t>Ж</w:t>
            </w:r>
            <w:r w:rsidRPr="00B87839">
              <w:rPr>
                <w:rStyle w:val="a4"/>
                <w:lang w:val="uk-UA"/>
              </w:rPr>
              <w:t>Ж</w:t>
            </w:r>
            <w:r w:rsidRPr="00B87839">
              <w:t>урнал реєстрації інструктажів</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rPr>
                <w:rStyle w:val="a4"/>
                <w:lang w:val="uk-UA"/>
              </w:rPr>
              <w:t>Проведення  інструктажів з охорони праці ,  пожежної безпеки,  підвищеною безпекою (березень, червень, вересень, грудень)</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Журнал реєстрації інструктажів</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rStyle w:val="a4"/>
                <w:lang w:val="uk-UA"/>
              </w:rPr>
              <w:t>Відбір проб води для проведення дослідження в Красноградській  СЕС бактеріологічного та хімічного складу з водонапірної вежі та водогону</w:t>
            </w:r>
          </w:p>
          <w:p w:rsidR="00A96834" w:rsidRPr="00B87839" w:rsidRDefault="00B87839">
            <w:pPr>
              <w:pStyle w:val="Standard"/>
              <w:numPr>
                <w:ilvl w:val="0"/>
                <w:numId w:val="15"/>
              </w:numPr>
            </w:pPr>
            <w:r w:rsidRPr="00B87839">
              <w:rPr>
                <w:rStyle w:val="a4"/>
                <w:lang w:val="uk-UA"/>
              </w:rPr>
              <w:t>- артсвердловина ( березень)</w:t>
            </w:r>
          </w:p>
          <w:p w:rsidR="00A96834" w:rsidRPr="00B87839" w:rsidRDefault="00B87839">
            <w:pPr>
              <w:pStyle w:val="Standard"/>
              <w:numPr>
                <w:ilvl w:val="0"/>
                <w:numId w:val="15"/>
              </w:numPr>
              <w:rPr>
                <w:lang w:val="ru-RU"/>
              </w:rPr>
            </w:pPr>
            <w:r w:rsidRPr="00B87839">
              <w:rPr>
                <w:rStyle w:val="a4"/>
                <w:lang w:val="uk-UA"/>
              </w:rPr>
              <w:t>- башта (березень, травень, серпень, жовтень)</w:t>
            </w:r>
          </w:p>
          <w:p w:rsidR="00A96834" w:rsidRPr="00B87839" w:rsidRDefault="00B87839">
            <w:pPr>
              <w:pStyle w:val="Standard"/>
              <w:numPr>
                <w:ilvl w:val="0"/>
                <w:numId w:val="15"/>
              </w:numPr>
              <w:rPr>
                <w:lang w:val="ru-RU"/>
              </w:rPr>
            </w:pPr>
            <w:r w:rsidRPr="00B87839">
              <w:rPr>
                <w:rStyle w:val="a4"/>
                <w:lang w:val="uk-UA"/>
              </w:rPr>
              <w:t>- мережа (березень, травень, серпень, жовтень)</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Протокол дослідження</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4</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t>Здійснення контролю за використанням енергоносіїв</w:t>
            </w:r>
          </w:p>
          <w:p w:rsidR="00A96834" w:rsidRPr="00B87839" w:rsidRDefault="00B87839">
            <w:pPr>
              <w:pStyle w:val="Standard"/>
              <w:numPr>
                <w:ilvl w:val="0"/>
                <w:numId w:val="15"/>
              </w:numPr>
            </w:pPr>
            <w:r w:rsidRPr="00B87839">
              <w:t xml:space="preserve">(води, електроенергії, </w:t>
            </w:r>
            <w:r w:rsidRPr="00B87839">
              <w:rPr>
                <w:rStyle w:val="a4"/>
                <w:lang w:val="uk-UA"/>
              </w:rPr>
              <w:t>тетлової енергії</w:t>
            </w:r>
            <w:r w:rsidRPr="00B87839">
              <w:t>) та дотримання затверджених лімітів</w:t>
            </w:r>
          </w:p>
        </w:tc>
        <w:tc>
          <w:tcPr>
            <w:tcW w:w="633"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798"/>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5</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rPr>
                <w:rStyle w:val="a4"/>
              </w:rPr>
              <w:t xml:space="preserve">Здача звітів  </w:t>
            </w:r>
            <w:r w:rsidRPr="00B87839">
              <w:rPr>
                <w:rStyle w:val="a4"/>
                <w:lang w:val="uk-UA"/>
              </w:rPr>
              <w:t>(щомісячно):</w:t>
            </w:r>
          </w:p>
          <w:p w:rsidR="00A96834" w:rsidRPr="00B87839" w:rsidRDefault="00A96834">
            <w:pPr>
              <w:pStyle w:val="Standard"/>
              <w:numPr>
                <w:ilvl w:val="0"/>
                <w:numId w:val="15"/>
              </w:numPr>
              <w:rPr>
                <w:sz w:val="32"/>
                <w:szCs w:val="32"/>
                <w:lang w:val="uk-UA"/>
              </w:rPr>
            </w:pP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Звіт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9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rStyle w:val="a4"/>
                <w:lang w:val="uk-UA"/>
              </w:rPr>
              <w:t>- вода, електроенергія  Сахновщинський водоканал та Сахновщинський енергозбут</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Звіт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pPr>
          </w:p>
        </w:tc>
        <w:tc>
          <w:tcPr>
            <w:tcW w:w="633"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rPr>
                <w:rStyle w:val="a4"/>
                <w:lang w:val="uk-UA"/>
              </w:rPr>
              <w:t>- теплоенергія</w:t>
            </w:r>
          </w:p>
        </w:tc>
        <w:tc>
          <w:tcPr>
            <w:tcW w:w="633"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Звіт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53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6</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Підтримувати у належному стані території закладу та прилеглої  території</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7</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Підготов</w:t>
            </w:r>
            <w:r w:rsidRPr="00B87839">
              <w:rPr>
                <w:rStyle w:val="a4"/>
                <w:lang w:val="uk-UA"/>
              </w:rPr>
              <w:t xml:space="preserve">ка </w:t>
            </w:r>
            <w:r w:rsidRPr="00B87839">
              <w:rPr>
                <w:lang w:val="ru-RU"/>
              </w:rPr>
              <w:t>Центр</w:t>
            </w:r>
            <w:r w:rsidRPr="00B87839">
              <w:rPr>
                <w:rStyle w:val="a4"/>
                <w:lang w:val="uk-UA"/>
              </w:rPr>
              <w:t xml:space="preserve">у </w:t>
            </w:r>
            <w:r w:rsidRPr="00B87839">
              <w:rPr>
                <w:lang w:val="ru-RU"/>
              </w:rPr>
              <w:t xml:space="preserve"> до роботи в осіньо-зимовий період</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Заходи</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8</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t>Підгот</w:t>
            </w:r>
            <w:r w:rsidRPr="00B87839">
              <w:rPr>
                <w:rStyle w:val="a4"/>
                <w:lang w:val="uk-UA"/>
              </w:rPr>
              <w:t>у</w:t>
            </w:r>
            <w:r w:rsidRPr="00B87839">
              <w:t>в</w:t>
            </w:r>
            <w:r w:rsidRPr="00B87839">
              <w:rPr>
                <w:rStyle w:val="a4"/>
                <w:lang w:val="uk-UA"/>
              </w:rPr>
              <w:t xml:space="preserve">ати </w:t>
            </w:r>
            <w:r w:rsidRPr="00B87839">
              <w:t xml:space="preserve"> теплов</w:t>
            </w:r>
            <w:r w:rsidRPr="00B87839">
              <w:rPr>
                <w:rStyle w:val="a4"/>
                <w:lang w:val="uk-UA"/>
              </w:rPr>
              <w:t xml:space="preserve">е </w:t>
            </w:r>
            <w:r w:rsidRPr="00B87839">
              <w:t>господарств</w:t>
            </w:r>
            <w:r w:rsidRPr="00B87839">
              <w:rPr>
                <w:rStyle w:val="a4"/>
                <w:lang w:val="uk-UA"/>
              </w:rPr>
              <w:t xml:space="preserve">о </w:t>
            </w:r>
            <w:r w:rsidRPr="00B87839">
              <w:t xml:space="preserve"> до нового</w:t>
            </w:r>
          </w:p>
          <w:p w:rsidR="00A96834" w:rsidRPr="00B87839" w:rsidRDefault="00B87839">
            <w:pPr>
              <w:pStyle w:val="Standard"/>
              <w:numPr>
                <w:ilvl w:val="0"/>
                <w:numId w:val="15"/>
              </w:numPr>
              <w:rPr>
                <w:lang w:val="ru-RU"/>
              </w:rPr>
            </w:pPr>
            <w:r w:rsidRPr="00B87839">
              <w:rPr>
                <w:lang w:val="ru-RU"/>
              </w:rPr>
              <w:lastRenderedPageBreak/>
              <w:t>опалювального сезону  та отрима</w:t>
            </w:r>
            <w:r w:rsidRPr="00B87839">
              <w:rPr>
                <w:rStyle w:val="a4"/>
                <w:lang w:val="uk-UA"/>
              </w:rPr>
              <w:t xml:space="preserve">ти </w:t>
            </w:r>
            <w:r w:rsidRPr="00B87839">
              <w:rPr>
                <w:lang w:val="ru-RU"/>
              </w:rPr>
              <w:t xml:space="preserve"> дозв</w:t>
            </w:r>
            <w:r w:rsidRPr="00B87839">
              <w:rPr>
                <w:rStyle w:val="a4"/>
                <w:lang w:val="uk-UA"/>
              </w:rPr>
              <w:t xml:space="preserve">оли </w:t>
            </w:r>
            <w:r w:rsidRPr="00B87839">
              <w:rPr>
                <w:lang w:val="ru-RU"/>
              </w:rPr>
              <w:t xml:space="preserve"> відповідно</w:t>
            </w:r>
          </w:p>
          <w:p w:rsidR="00A96834" w:rsidRPr="00B87839" w:rsidRDefault="00B87839">
            <w:pPr>
              <w:pStyle w:val="Standard"/>
              <w:numPr>
                <w:ilvl w:val="0"/>
                <w:numId w:val="15"/>
              </w:numPr>
              <w:rPr>
                <w:lang w:val="ru-RU"/>
              </w:rPr>
            </w:pPr>
            <w:r w:rsidRPr="00B87839">
              <w:rPr>
                <w:lang w:val="ru-RU"/>
              </w:rPr>
              <w:t>до вимог Правил підготовки теплових господарств до опалювального періоду, затверджених наказом</w:t>
            </w:r>
          </w:p>
          <w:p w:rsidR="00A96834" w:rsidRPr="00B87839" w:rsidRDefault="00B87839">
            <w:pPr>
              <w:pStyle w:val="Standard"/>
              <w:numPr>
                <w:ilvl w:val="0"/>
                <w:numId w:val="15"/>
              </w:numPr>
              <w:rPr>
                <w:lang w:val="ru-RU"/>
              </w:rPr>
            </w:pPr>
            <w:r w:rsidRPr="00B87839">
              <w:rPr>
                <w:lang w:val="ru-RU"/>
              </w:rPr>
              <w:t>Міністерства палива та енергетики України</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 xml:space="preserve">Заступник </w:t>
            </w:r>
            <w:r w:rsidRPr="00B87839">
              <w:lastRenderedPageBreak/>
              <w:t>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lastRenderedPageBreak/>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ЖОВТЕНЬ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w:t>
            </w:r>
            <w:r w:rsidRPr="00B87839">
              <w:rPr>
                <w:rStyle w:val="a4"/>
                <w:lang w:val="uk-UA"/>
              </w:rPr>
              <w:t>о</w:t>
            </w:r>
            <w:r w:rsidRPr="00B87839">
              <w:rPr>
                <w:lang w:val="ru-RU"/>
              </w:rPr>
              <w:t>сінн</w:t>
            </w:r>
            <w:r w:rsidRPr="00B87839">
              <w:rPr>
                <w:rStyle w:val="a4"/>
                <w:lang w:val="uk-UA"/>
              </w:rPr>
              <w:t xml:space="preserve">ій </w:t>
            </w:r>
            <w:r w:rsidRPr="00B87839">
              <w:rPr>
                <w:lang w:val="ru-RU"/>
              </w:rPr>
              <w:t xml:space="preserve"> огляду будівель, споруд та інженерних мереж, скла</w:t>
            </w:r>
            <w:r w:rsidRPr="00B87839">
              <w:rPr>
                <w:rStyle w:val="a4"/>
                <w:lang w:val="uk-UA"/>
              </w:rPr>
              <w:t xml:space="preserve">сти </w:t>
            </w:r>
            <w:r w:rsidRPr="00B87839">
              <w:rPr>
                <w:lang w:val="ru-RU"/>
              </w:rPr>
              <w:t xml:space="preserve"> акт</w:t>
            </w:r>
            <w:r w:rsidRPr="00B87839">
              <w:rPr>
                <w:rStyle w:val="a4"/>
                <w:lang w:val="uk-UA"/>
              </w:rPr>
              <w:t xml:space="preserve"> </w:t>
            </w:r>
            <w:r w:rsidRPr="00B87839">
              <w:rPr>
                <w:lang w:val="ru-RU"/>
              </w:rPr>
              <w:t xml:space="preserve"> огляду та переда</w:t>
            </w:r>
            <w:r w:rsidRPr="00B87839">
              <w:rPr>
                <w:rStyle w:val="a4"/>
                <w:lang w:val="uk-UA"/>
              </w:rPr>
              <w:t>ти</w:t>
            </w:r>
            <w:r w:rsidRPr="00B87839">
              <w:rPr>
                <w:lang w:val="ru-RU"/>
              </w:rPr>
              <w:t xml:space="preserve"> їх до Центру МТЗ</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ГРУДЕНЬ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Заключ</w:t>
            </w:r>
            <w:r w:rsidRPr="00B87839">
              <w:rPr>
                <w:rStyle w:val="a4"/>
                <w:lang w:val="uk-UA"/>
              </w:rPr>
              <w:t xml:space="preserve">ити  </w:t>
            </w:r>
            <w:r w:rsidRPr="00B87839">
              <w:rPr>
                <w:lang w:val="ru-RU"/>
              </w:rPr>
              <w:t>договор</w:t>
            </w:r>
            <w:r w:rsidRPr="00B87839">
              <w:rPr>
                <w:rStyle w:val="a4"/>
                <w:lang w:val="uk-UA"/>
              </w:rPr>
              <w:t>и щодо</w:t>
            </w:r>
            <w:r w:rsidRPr="00B87839">
              <w:rPr>
                <w:lang w:val="ru-RU"/>
              </w:rPr>
              <w:t xml:space="preserve"> по</w:t>
            </w:r>
            <w:r w:rsidRPr="00B87839">
              <w:rPr>
                <w:rStyle w:val="a4"/>
                <w:lang w:val="uk-UA"/>
              </w:rPr>
              <w:t>стачання</w:t>
            </w:r>
            <w:r w:rsidRPr="00B87839">
              <w:rPr>
                <w:lang w:val="ru-RU"/>
              </w:rPr>
              <w:t xml:space="preserve"> енергоносі</w:t>
            </w:r>
            <w:r w:rsidRPr="00B87839">
              <w:rPr>
                <w:rStyle w:val="a4"/>
                <w:lang w:val="uk-UA"/>
              </w:rPr>
              <w:t>їв</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p w:rsidR="00A96834" w:rsidRPr="00B87839" w:rsidRDefault="00B87839">
            <w:pPr>
              <w:pStyle w:val="Standard"/>
              <w:numPr>
                <w:ilvl w:val="0"/>
                <w:numId w:val="15"/>
              </w:numPr>
              <w:jc w:val="center"/>
            </w:pPr>
            <w:r w:rsidRPr="00B87839">
              <w:t>Гол. бухгалтер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Договір</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СІЧЕНЬ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Зда</w:t>
            </w:r>
            <w:r w:rsidRPr="00B87839">
              <w:rPr>
                <w:rStyle w:val="a4"/>
                <w:lang w:val="uk-UA"/>
              </w:rPr>
              <w:t xml:space="preserve">ти </w:t>
            </w:r>
            <w:r w:rsidRPr="00B87839">
              <w:rPr>
                <w:lang w:val="ru-RU"/>
              </w:rPr>
              <w:t xml:space="preserve"> звіт</w:t>
            </w:r>
            <w:r w:rsidRPr="00B87839">
              <w:rPr>
                <w:rStyle w:val="a4"/>
                <w:lang w:val="uk-UA"/>
              </w:rPr>
              <w:t xml:space="preserve">и </w:t>
            </w:r>
            <w:r w:rsidRPr="00B87839">
              <w:rPr>
                <w:lang w:val="ru-RU"/>
              </w:rPr>
              <w:t xml:space="preserve"> про використання води в "Уравління комплесного використання води"  та звітний баланс використання підземних вод  до територіального геологічного об’єднання Держком-еології України</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Звіт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страхування транспортних засобів та водіїв</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діагностик</w:t>
            </w:r>
            <w:r w:rsidRPr="00B87839">
              <w:rPr>
                <w:rStyle w:val="a4"/>
                <w:lang w:val="uk-UA"/>
              </w:rPr>
              <w:t xml:space="preserve">у </w:t>
            </w:r>
            <w:r w:rsidRPr="00B87839">
              <w:rPr>
                <w:lang w:val="ru-RU"/>
              </w:rPr>
              <w:t xml:space="preserve"> та техогляду транспортних засобів</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ЛЮТИЙ</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rStyle w:val="a4"/>
                <w:lang w:val="uk-UA"/>
              </w:rPr>
              <w:t xml:space="preserve">Зкоригувати  та затвердити </w:t>
            </w:r>
            <w:r w:rsidRPr="00B87839">
              <w:rPr>
                <w:lang w:val="ru-RU"/>
              </w:rPr>
              <w:t xml:space="preserve"> енергопаспорт</w:t>
            </w:r>
            <w:r w:rsidRPr="00B87839">
              <w:rPr>
                <w:rStyle w:val="a4"/>
                <w:lang w:val="uk-UA"/>
              </w:rPr>
              <w:t xml:space="preserve"> </w:t>
            </w:r>
            <w:r w:rsidRPr="00B87839">
              <w:rPr>
                <w:lang w:val="ru-RU"/>
              </w:rPr>
              <w:t>норми питомих витрат паливно-енергетичних ресурсів на 20</w:t>
            </w:r>
            <w:r w:rsidRPr="00B87839">
              <w:rPr>
                <w:rStyle w:val="a4"/>
                <w:lang w:val="uk-UA"/>
              </w:rPr>
              <w:t>24</w:t>
            </w:r>
            <w:r w:rsidRPr="00B87839">
              <w:rPr>
                <w:lang w:val="ru-RU"/>
              </w:rPr>
              <w:t xml:space="preserve"> рік</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p w:rsidR="00A96834" w:rsidRPr="00B87839" w:rsidRDefault="00B87839">
            <w:pPr>
              <w:pStyle w:val="Standard"/>
              <w:numPr>
                <w:ilvl w:val="0"/>
                <w:numId w:val="15"/>
              </w:numPr>
              <w:jc w:val="center"/>
            </w:pPr>
            <w:r w:rsidRPr="00B87839">
              <w:t>Гол. бухгалтер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Паспорт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БЕРЕЗЕНЬ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rPr>
                <w:rStyle w:val="a4"/>
                <w:lang w:val="uk-UA"/>
              </w:rPr>
              <w:t xml:space="preserve">Взяти </w:t>
            </w:r>
            <w:r w:rsidRPr="00B87839">
              <w:rPr>
                <w:lang w:val="ru-RU"/>
              </w:rPr>
              <w:t>участь у щорічній</w:t>
            </w:r>
            <w:r w:rsidRPr="00B87839">
              <w:rPr>
                <w:rStyle w:val="a4"/>
                <w:lang w:val="uk-UA"/>
              </w:rPr>
              <w:t xml:space="preserve"> </w:t>
            </w:r>
            <w:r w:rsidRPr="00B87839">
              <w:rPr>
                <w:lang w:val="ru-RU"/>
              </w:rPr>
              <w:t>всеукраїнській</w:t>
            </w:r>
            <w:r w:rsidRPr="00B87839">
              <w:rPr>
                <w:rStyle w:val="a4"/>
                <w:lang w:val="uk-UA"/>
              </w:rPr>
              <w:t xml:space="preserve"> </w:t>
            </w:r>
            <w:r w:rsidRPr="00B87839">
              <w:rPr>
                <w:lang w:val="ru-RU"/>
              </w:rPr>
              <w:t xml:space="preserve"> акції</w:t>
            </w:r>
            <w:r w:rsidRPr="00B87839">
              <w:rPr>
                <w:rStyle w:val="a4"/>
                <w:lang w:val="uk-UA"/>
              </w:rPr>
              <w:t xml:space="preserve">  із благоустрою  території </w:t>
            </w:r>
            <w:r w:rsidRPr="00B87839">
              <w:t xml:space="preserve"> «За чисте довкілля»</w:t>
            </w:r>
          </w:p>
        </w:tc>
        <w:tc>
          <w:tcPr>
            <w:tcW w:w="633"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Звіт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КВІТЕНЬ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сти  в</w:t>
            </w:r>
            <w:r w:rsidRPr="00B87839">
              <w:rPr>
                <w:lang w:val="ru-RU"/>
              </w:rPr>
              <w:t>еснян</w:t>
            </w:r>
            <w:r w:rsidRPr="00B87839">
              <w:rPr>
                <w:rStyle w:val="a4"/>
                <w:lang w:val="uk-UA"/>
              </w:rPr>
              <w:t xml:space="preserve">ий  </w:t>
            </w:r>
            <w:r w:rsidRPr="00B87839">
              <w:rPr>
                <w:lang w:val="ru-RU"/>
              </w:rPr>
              <w:t xml:space="preserve"> огляд</w:t>
            </w:r>
            <w:r w:rsidRPr="00B87839">
              <w:rPr>
                <w:rStyle w:val="a4"/>
                <w:lang w:val="uk-UA"/>
              </w:rPr>
              <w:t xml:space="preserve">  </w:t>
            </w:r>
            <w:r w:rsidRPr="00B87839">
              <w:rPr>
                <w:lang w:val="ru-RU"/>
              </w:rPr>
              <w:t xml:space="preserve"> будівель, споруд та </w:t>
            </w:r>
            <w:r w:rsidRPr="00B87839">
              <w:rPr>
                <w:lang w:val="ru-RU"/>
              </w:rPr>
              <w:lastRenderedPageBreak/>
              <w:t>інженерних мереж, скла</w:t>
            </w:r>
            <w:r w:rsidRPr="00B87839">
              <w:rPr>
                <w:rStyle w:val="a4"/>
                <w:lang w:val="uk-UA"/>
              </w:rPr>
              <w:t xml:space="preserve">сти </w:t>
            </w:r>
            <w:r w:rsidRPr="00B87839">
              <w:rPr>
                <w:lang w:val="ru-RU"/>
              </w:rPr>
              <w:t xml:space="preserve"> акт</w:t>
            </w:r>
            <w:r w:rsidRPr="00B87839">
              <w:rPr>
                <w:rStyle w:val="a4"/>
                <w:lang w:val="uk-UA"/>
              </w:rPr>
              <w:t xml:space="preserve"> </w:t>
            </w:r>
            <w:r w:rsidRPr="00B87839">
              <w:rPr>
                <w:lang w:val="ru-RU"/>
              </w:rPr>
              <w:t xml:space="preserve"> огляду та переда</w:t>
            </w:r>
            <w:r w:rsidRPr="00B87839">
              <w:rPr>
                <w:rStyle w:val="a4"/>
                <w:lang w:val="uk-UA"/>
              </w:rPr>
              <w:t xml:space="preserve">ти </w:t>
            </w:r>
            <w:r w:rsidRPr="00B87839">
              <w:rPr>
                <w:lang w:val="ru-RU"/>
              </w:rPr>
              <w:t xml:space="preserve"> їх</w:t>
            </w:r>
            <w:r w:rsidRPr="00B87839">
              <w:rPr>
                <w:rStyle w:val="a4"/>
                <w:lang w:val="uk-UA"/>
              </w:rPr>
              <w:t xml:space="preserve"> </w:t>
            </w:r>
            <w:r w:rsidRPr="00B87839">
              <w:rPr>
                <w:lang w:val="ru-RU"/>
              </w:rPr>
              <w:t xml:space="preserve"> до</w:t>
            </w:r>
            <w:r w:rsidRPr="00B87839">
              <w:rPr>
                <w:rStyle w:val="a4"/>
                <w:lang w:val="uk-UA"/>
              </w:rPr>
              <w:t xml:space="preserve"> </w:t>
            </w:r>
            <w:r w:rsidRPr="00B87839">
              <w:rPr>
                <w:lang w:val="ru-RU"/>
              </w:rPr>
              <w:t xml:space="preserve"> Центру МТЗ</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 xml:space="preserve">Заступник </w:t>
            </w:r>
            <w:r w:rsidRPr="00B87839">
              <w:lastRenderedPageBreak/>
              <w:t>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lastRenderedPageBreak/>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lastRenderedPageBreak/>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rStyle w:val="a4"/>
                <w:lang w:val="uk-UA"/>
              </w:rPr>
              <w:t>Обстежити  системи заземлення, виміряти  опори захисного заземлення, внутрішніх електричних мереж, обладнання і устаткування блискавковідводів</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675" w:type="dxa"/>
            <w:tcBorders>
              <w:top w:val="single" w:sz="4" w:space="0" w:color="000001"/>
              <w:left w:val="single" w:sz="4" w:space="0" w:color="000001"/>
              <w:bottom w:val="single" w:sz="4" w:space="0" w:color="000001"/>
            </w:tcBorders>
            <w:shd w:val="clear" w:color="auto" w:fill="808080"/>
          </w:tcPr>
          <w:p w:rsidR="00A96834" w:rsidRPr="00B87839" w:rsidRDefault="00A96834">
            <w:pPr>
              <w:pStyle w:val="Standard"/>
              <w:numPr>
                <w:ilvl w:val="0"/>
                <w:numId w:val="15"/>
              </w:numPr>
              <w:shd w:val="clear" w:color="auto" w:fill="999999"/>
              <w:snapToGrid w:val="0"/>
              <w:jc w:val="center"/>
              <w:rPr>
                <w:lang w:val="uk-UA"/>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uk-UA"/>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Акти</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Підтрим</w:t>
            </w:r>
            <w:r w:rsidRPr="00B87839">
              <w:rPr>
                <w:rStyle w:val="a4"/>
                <w:lang w:val="uk-UA"/>
              </w:rPr>
              <w:t xml:space="preserve">увати  </w:t>
            </w:r>
            <w:r w:rsidRPr="00B87839">
              <w:rPr>
                <w:lang w:val="ru-RU"/>
              </w:rPr>
              <w:t>у належному стані території закладу та прилеглої   території</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4</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pPr>
            <w:r w:rsidRPr="00B87839">
              <w:rPr>
                <w:lang w:val="ru-RU"/>
              </w:rPr>
              <w:t>Скла</w:t>
            </w:r>
            <w:r w:rsidRPr="00B87839">
              <w:rPr>
                <w:rStyle w:val="a4"/>
                <w:lang w:val="uk-UA"/>
              </w:rPr>
              <w:t xml:space="preserve">сти   </w:t>
            </w:r>
            <w:r w:rsidRPr="00B87839">
              <w:rPr>
                <w:lang w:val="ru-RU"/>
              </w:rPr>
              <w:t>план</w:t>
            </w:r>
            <w:r w:rsidRPr="00B87839">
              <w:rPr>
                <w:rStyle w:val="a4"/>
                <w:lang w:val="uk-UA"/>
              </w:rPr>
              <w:t xml:space="preserve">и </w:t>
            </w:r>
            <w:r w:rsidRPr="00B87839">
              <w:rPr>
                <w:lang w:val="ru-RU"/>
              </w:rPr>
              <w:t xml:space="preserve">  ремонтних робіт</w:t>
            </w:r>
            <w:r w:rsidRPr="00B87839">
              <w:rPr>
                <w:rStyle w:val="a4"/>
                <w:lang w:val="uk-UA"/>
              </w:rPr>
              <w:t xml:space="preserve">  і</w:t>
            </w:r>
            <w:r w:rsidRPr="00B87839">
              <w:rPr>
                <w:lang w:val="ru-RU"/>
              </w:rPr>
              <w:t>з капітального та поточного ремонтів на наступний навчальний рік та нада</w:t>
            </w:r>
            <w:r w:rsidRPr="00B87839">
              <w:rPr>
                <w:rStyle w:val="a4"/>
                <w:lang w:val="uk-UA"/>
              </w:rPr>
              <w:t xml:space="preserve">ти  </w:t>
            </w:r>
            <w:r w:rsidRPr="00B87839">
              <w:rPr>
                <w:lang w:val="ru-RU"/>
              </w:rPr>
              <w:t xml:space="preserve"> інформаці</w:t>
            </w:r>
            <w:r w:rsidRPr="00B87839">
              <w:rPr>
                <w:rStyle w:val="a4"/>
                <w:lang w:val="uk-UA"/>
              </w:rPr>
              <w:t xml:space="preserve">ю </w:t>
            </w:r>
            <w:r w:rsidRPr="00B87839">
              <w:rPr>
                <w:lang w:val="ru-RU"/>
              </w:rPr>
              <w:t xml:space="preserve"> </w:t>
            </w:r>
            <w:r w:rsidRPr="00B87839">
              <w:t>до Центру МТЗ</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Акти</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ТРАВЕНЬ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Розроб</w:t>
            </w:r>
            <w:r w:rsidRPr="00B87839">
              <w:rPr>
                <w:rStyle w:val="a4"/>
                <w:lang w:val="uk-UA"/>
              </w:rPr>
              <w:t xml:space="preserve">ка </w:t>
            </w:r>
            <w:r w:rsidRPr="00B87839">
              <w:rPr>
                <w:lang w:val="ru-RU"/>
              </w:rPr>
              <w:t>та затверд</w:t>
            </w:r>
            <w:r w:rsidRPr="00B87839">
              <w:rPr>
                <w:rStyle w:val="a4"/>
                <w:lang w:val="uk-UA"/>
              </w:rPr>
              <w:t xml:space="preserve">ження </w:t>
            </w:r>
            <w:r w:rsidRPr="00B87839">
              <w:rPr>
                <w:lang w:val="ru-RU"/>
              </w:rPr>
              <w:t xml:space="preserve"> графік</w:t>
            </w:r>
            <w:r w:rsidRPr="00B87839">
              <w:rPr>
                <w:rStyle w:val="a4"/>
                <w:lang w:val="uk-UA"/>
              </w:rPr>
              <w:t>ів</w:t>
            </w:r>
            <w:r w:rsidRPr="00B87839">
              <w:rPr>
                <w:lang w:val="ru-RU"/>
              </w:rPr>
              <w:t xml:space="preserve"> </w:t>
            </w:r>
            <w:r w:rsidRPr="00B87839">
              <w:rPr>
                <w:rStyle w:val="a4"/>
                <w:lang w:val="uk-UA"/>
              </w:rPr>
              <w:t xml:space="preserve"> </w:t>
            </w:r>
            <w:r w:rsidRPr="00B87839">
              <w:rPr>
                <w:lang w:val="ru-RU"/>
              </w:rPr>
              <w:t>проведення профілактичних ремонтних робіт в котельні Центру</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Графіки</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діагностик</w:t>
            </w:r>
            <w:r w:rsidRPr="00B87839">
              <w:rPr>
                <w:rStyle w:val="a4"/>
                <w:lang w:val="uk-UA"/>
              </w:rPr>
              <w:t xml:space="preserve">у </w:t>
            </w:r>
            <w:r w:rsidRPr="00B87839">
              <w:rPr>
                <w:lang w:val="ru-RU"/>
              </w:rPr>
              <w:t xml:space="preserve"> та</w:t>
            </w:r>
            <w:r w:rsidRPr="00B87839">
              <w:rPr>
                <w:rStyle w:val="a4"/>
                <w:lang w:val="uk-UA"/>
              </w:rPr>
              <w:t xml:space="preserve"> </w:t>
            </w:r>
            <w:r w:rsidRPr="00B87839">
              <w:rPr>
                <w:lang w:val="ru-RU"/>
              </w:rPr>
              <w:t xml:space="preserve"> техогляд</w:t>
            </w:r>
            <w:r w:rsidRPr="00B87839">
              <w:rPr>
                <w:rStyle w:val="a4"/>
                <w:lang w:val="uk-UA"/>
              </w:rPr>
              <w:t xml:space="preserve"> </w:t>
            </w:r>
            <w:r w:rsidRPr="00B87839">
              <w:rPr>
                <w:lang w:val="ru-RU"/>
              </w:rPr>
              <w:t xml:space="preserve"> транспортних засобів</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АГР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ЧЕРВЕНЬ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сти  к</w:t>
            </w:r>
            <w:r w:rsidRPr="00B87839">
              <w:rPr>
                <w:lang w:val="ru-RU"/>
              </w:rPr>
              <w:t>осметичн</w:t>
            </w:r>
            <w:r w:rsidRPr="00B87839">
              <w:rPr>
                <w:rStyle w:val="a4"/>
                <w:lang w:val="uk-UA"/>
              </w:rPr>
              <w:t xml:space="preserve">ий </w:t>
            </w:r>
            <w:r w:rsidRPr="00B87839">
              <w:rPr>
                <w:lang w:val="ru-RU"/>
              </w:rPr>
              <w:t xml:space="preserve"> та поточн</w:t>
            </w:r>
            <w:r w:rsidRPr="00B87839">
              <w:rPr>
                <w:rStyle w:val="a4"/>
                <w:lang w:val="uk-UA"/>
              </w:rPr>
              <w:t xml:space="preserve">ий </w:t>
            </w:r>
            <w:r w:rsidRPr="00B87839">
              <w:rPr>
                <w:lang w:val="ru-RU"/>
              </w:rPr>
              <w:t xml:space="preserve"> ремонт</w:t>
            </w:r>
            <w:r w:rsidRPr="00B87839">
              <w:rPr>
                <w:rStyle w:val="a4"/>
                <w:lang w:val="uk-UA"/>
              </w:rPr>
              <w:t xml:space="preserve"> </w:t>
            </w:r>
            <w:r w:rsidRPr="00B87839">
              <w:rPr>
                <w:lang w:val="ru-RU"/>
              </w:rPr>
              <w:t xml:space="preserve"> примі</w:t>
            </w:r>
            <w:r w:rsidRPr="00B87839">
              <w:rPr>
                <w:rStyle w:val="a4"/>
                <w:lang w:val="uk-UA"/>
              </w:rPr>
              <w:t>щ</w:t>
            </w:r>
            <w:r w:rsidRPr="00B87839">
              <w:rPr>
                <w:lang w:val="ru-RU"/>
              </w:rPr>
              <w:t>ень навчального корпусу Центру</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Здійсн</w:t>
            </w:r>
            <w:r w:rsidRPr="00B87839">
              <w:rPr>
                <w:rStyle w:val="a4"/>
                <w:lang w:val="uk-UA"/>
              </w:rPr>
              <w:t xml:space="preserve">ити </w:t>
            </w:r>
            <w:r w:rsidRPr="00B87839">
              <w:rPr>
                <w:lang w:val="ru-RU"/>
              </w:rPr>
              <w:t xml:space="preserve"> контрол</w:t>
            </w:r>
            <w:r w:rsidRPr="00B87839">
              <w:rPr>
                <w:rStyle w:val="a4"/>
                <w:lang w:val="uk-UA"/>
              </w:rPr>
              <w:t xml:space="preserve">ь </w:t>
            </w:r>
            <w:r w:rsidRPr="00B87839">
              <w:rPr>
                <w:lang w:val="ru-RU"/>
              </w:rPr>
              <w:t xml:space="preserve"> за ходом проведення ремонтних робіт в Центрі та перевір</w:t>
            </w:r>
            <w:r w:rsidRPr="00B87839">
              <w:rPr>
                <w:rStyle w:val="a4"/>
                <w:lang w:val="uk-UA"/>
              </w:rPr>
              <w:t xml:space="preserve">ити </w:t>
            </w:r>
            <w:r w:rsidRPr="00B87839">
              <w:rPr>
                <w:lang w:val="ru-RU"/>
              </w:rPr>
              <w:t xml:space="preserve"> обсяг</w:t>
            </w:r>
            <w:r w:rsidRPr="00B87839">
              <w:rPr>
                <w:rStyle w:val="a4"/>
                <w:lang w:val="uk-UA"/>
              </w:rPr>
              <w:t xml:space="preserve">и </w:t>
            </w:r>
            <w:r w:rsidRPr="00B87839">
              <w:rPr>
                <w:lang w:val="ru-RU"/>
              </w:rPr>
              <w:t xml:space="preserve"> виконаних робіт</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 xml:space="preserve">Провести технічне обслуговування пожежної сигналізації,  </w:t>
            </w:r>
            <w:r w:rsidRPr="00B87839">
              <w:rPr>
                <w:rStyle w:val="a4"/>
                <w:lang w:val="uk-UA"/>
              </w:rPr>
              <w:t xml:space="preserve">пожежних </w:t>
            </w:r>
            <w:r w:rsidRPr="00B87839">
              <w:rPr>
                <w:lang w:val="ru-RU"/>
              </w:rPr>
              <w:t>рукавів та кранів</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4</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Оброб</w:t>
            </w:r>
            <w:r w:rsidRPr="00B87839">
              <w:rPr>
                <w:rStyle w:val="a4"/>
                <w:lang w:val="uk-UA"/>
              </w:rPr>
              <w:t xml:space="preserve">ити </w:t>
            </w:r>
            <w:r w:rsidRPr="00B87839">
              <w:rPr>
                <w:lang w:val="ru-RU"/>
              </w:rPr>
              <w:t xml:space="preserve"> дерев'ян</w:t>
            </w:r>
            <w:r w:rsidRPr="00B87839">
              <w:rPr>
                <w:rStyle w:val="a4"/>
                <w:lang w:val="uk-UA"/>
              </w:rPr>
              <w:t xml:space="preserve">і </w:t>
            </w:r>
            <w:r w:rsidRPr="00B87839">
              <w:rPr>
                <w:lang w:val="ru-RU"/>
              </w:rPr>
              <w:t xml:space="preserve"> конструкці</w:t>
            </w:r>
            <w:r w:rsidRPr="00B87839">
              <w:rPr>
                <w:rStyle w:val="a4"/>
                <w:lang w:val="uk-UA"/>
              </w:rPr>
              <w:t xml:space="preserve">ї </w:t>
            </w:r>
            <w:r w:rsidRPr="00B87839">
              <w:rPr>
                <w:lang w:val="ru-RU"/>
              </w:rPr>
              <w:t xml:space="preserve"> вогнетривким розчином</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B3B3B3"/>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ЛИПЕНЬ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косметичн</w:t>
            </w:r>
            <w:r w:rsidRPr="00B87839">
              <w:rPr>
                <w:rStyle w:val="a4"/>
                <w:lang w:val="uk-UA"/>
              </w:rPr>
              <w:t xml:space="preserve">ий </w:t>
            </w:r>
            <w:r w:rsidRPr="00B87839">
              <w:rPr>
                <w:lang w:val="ru-RU"/>
              </w:rPr>
              <w:t xml:space="preserve"> та поточн</w:t>
            </w:r>
            <w:r w:rsidRPr="00B87839">
              <w:rPr>
                <w:rStyle w:val="a4"/>
                <w:lang w:val="uk-UA"/>
              </w:rPr>
              <w:t xml:space="preserve">ий </w:t>
            </w:r>
            <w:r w:rsidRPr="00B87839">
              <w:rPr>
                <w:lang w:val="ru-RU"/>
              </w:rPr>
              <w:t xml:space="preserve"> ремонт приміщень  спального корпусу Центру</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сти  р</w:t>
            </w:r>
            <w:r w:rsidRPr="00B87839">
              <w:rPr>
                <w:lang w:val="ru-RU"/>
              </w:rPr>
              <w:t xml:space="preserve">евізії </w:t>
            </w:r>
            <w:r w:rsidRPr="00B87839">
              <w:rPr>
                <w:rStyle w:val="a4"/>
                <w:lang w:val="uk-UA"/>
              </w:rPr>
              <w:t xml:space="preserve"> </w:t>
            </w:r>
            <w:r w:rsidRPr="00B87839">
              <w:rPr>
                <w:lang w:val="ru-RU"/>
              </w:rPr>
              <w:t>зовнішніх мереж водопостачання та каналізації</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технічн</w:t>
            </w:r>
            <w:r w:rsidRPr="00B87839">
              <w:rPr>
                <w:rStyle w:val="a4"/>
                <w:lang w:val="uk-UA"/>
              </w:rPr>
              <w:t xml:space="preserve">е  </w:t>
            </w:r>
            <w:r w:rsidRPr="00B87839">
              <w:rPr>
                <w:lang w:val="ru-RU"/>
              </w:rPr>
              <w:t xml:space="preserve"> обслуговування вогнегасників та укомплектування і приведення в </w:t>
            </w:r>
            <w:r w:rsidRPr="00B87839">
              <w:rPr>
                <w:lang w:val="ru-RU"/>
              </w:rPr>
              <w:lastRenderedPageBreak/>
              <w:t>готовність засобів пожежогасіння</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rPr>
                <w:lang w:val="ru-RU"/>
              </w:rPr>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lastRenderedPageBreak/>
              <w:t>4</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 xml:space="preserve">Забезпечити проведення державної метрологічної повірки приладів обліку </w:t>
            </w:r>
            <w:r w:rsidRPr="00B87839">
              <w:rPr>
                <w:rStyle w:val="a4"/>
                <w:lang w:val="uk-UA"/>
              </w:rPr>
              <w:t>води, теплової енергії та манометрів</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5</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Прове</w:t>
            </w:r>
            <w:r w:rsidRPr="00B87839">
              <w:rPr>
                <w:rStyle w:val="a4"/>
                <w:lang w:val="uk-UA"/>
              </w:rPr>
              <w:t xml:space="preserve">сти </w:t>
            </w:r>
            <w:r w:rsidRPr="00B87839">
              <w:rPr>
                <w:lang w:val="ru-RU"/>
              </w:rPr>
              <w:t xml:space="preserve"> ревізії </w:t>
            </w:r>
            <w:r w:rsidRPr="00B87839">
              <w:rPr>
                <w:rStyle w:val="a4"/>
                <w:lang w:val="uk-UA"/>
              </w:rPr>
              <w:t xml:space="preserve"> </w:t>
            </w:r>
            <w:r w:rsidRPr="00B87839">
              <w:rPr>
                <w:lang w:val="ru-RU"/>
              </w:rPr>
              <w:t>запірної арматури в котельні та гідравлічне випробування опалювальної системи</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rPr>
          <w:trHeight w:val="340"/>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536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pStyle w:val="Standard"/>
              <w:numPr>
                <w:ilvl w:val="0"/>
                <w:numId w:val="15"/>
              </w:numPr>
              <w:snapToGrid w:val="0"/>
            </w:pPr>
            <w:r w:rsidRPr="00B87839">
              <w:rPr>
                <w:rStyle w:val="a4"/>
                <w:b/>
              </w:rPr>
              <w:t>СЕРПЕНЬ</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pP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1</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Приве</w:t>
            </w:r>
            <w:r w:rsidRPr="00B87839">
              <w:rPr>
                <w:rStyle w:val="a4"/>
                <w:lang w:val="uk-UA"/>
              </w:rPr>
              <w:t xml:space="preserve">сти </w:t>
            </w:r>
            <w:r w:rsidRPr="00B87839">
              <w:rPr>
                <w:lang w:val="ru-RU"/>
              </w:rPr>
              <w:t xml:space="preserve"> в належний стан електрогосподарств</w:t>
            </w:r>
            <w:r w:rsidRPr="00B87839">
              <w:rPr>
                <w:rStyle w:val="a4"/>
                <w:lang w:val="uk-UA"/>
              </w:rPr>
              <w:t xml:space="preserve">о </w:t>
            </w:r>
            <w:r w:rsidRPr="00B87839">
              <w:rPr>
                <w:lang w:val="ru-RU"/>
              </w:rPr>
              <w:t xml:space="preserve"> Центру</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pPr>
          </w:p>
        </w:tc>
      </w:tr>
      <w:tr w:rsidR="00A96834" w:rsidRPr="00B87839">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2</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Підгот</w:t>
            </w:r>
            <w:r w:rsidRPr="00B87839">
              <w:rPr>
                <w:rStyle w:val="a4"/>
                <w:lang w:val="uk-UA"/>
              </w:rPr>
              <w:t xml:space="preserve">увати </w:t>
            </w:r>
            <w:r w:rsidRPr="00B87839">
              <w:rPr>
                <w:lang w:val="ru-RU"/>
              </w:rPr>
              <w:t xml:space="preserve"> та отрима</w:t>
            </w:r>
            <w:r w:rsidRPr="00B87839">
              <w:rPr>
                <w:rStyle w:val="a4"/>
                <w:lang w:val="uk-UA"/>
              </w:rPr>
              <w:t xml:space="preserve">ти </w:t>
            </w:r>
            <w:r w:rsidRPr="00B87839">
              <w:rPr>
                <w:lang w:val="ru-RU"/>
              </w:rPr>
              <w:t xml:space="preserve"> Акт</w:t>
            </w:r>
            <w:r w:rsidRPr="00B87839">
              <w:rPr>
                <w:rStyle w:val="a4"/>
                <w:lang w:val="uk-UA"/>
              </w:rPr>
              <w:t xml:space="preserve">  </w:t>
            </w:r>
            <w:r w:rsidRPr="00B87839">
              <w:rPr>
                <w:lang w:val="ru-RU"/>
              </w:rPr>
              <w:t xml:space="preserve"> готовності</w:t>
            </w:r>
            <w:r w:rsidRPr="00B87839">
              <w:rPr>
                <w:rStyle w:val="a4"/>
                <w:lang w:val="uk-UA"/>
              </w:rPr>
              <w:t xml:space="preserve">  </w:t>
            </w:r>
            <w:r w:rsidRPr="00B87839">
              <w:rPr>
                <w:lang w:val="ru-RU"/>
              </w:rPr>
              <w:t xml:space="preserve">Центру до </w:t>
            </w:r>
            <w:r w:rsidRPr="00B87839">
              <w:rPr>
                <w:rStyle w:val="a4"/>
                <w:lang w:val="uk-UA"/>
              </w:rPr>
              <w:t xml:space="preserve">нового </w:t>
            </w:r>
            <w:r w:rsidRPr="00B87839">
              <w:rPr>
                <w:lang w:val="ru-RU"/>
              </w:rPr>
              <w:t>навчального року</w:t>
            </w:r>
          </w:p>
        </w:tc>
        <w:tc>
          <w:tcPr>
            <w:tcW w:w="633"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74"/>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3</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lang w:val="ru-RU"/>
              </w:rPr>
              <w:t>Перевір</w:t>
            </w:r>
            <w:r w:rsidRPr="00B87839">
              <w:rPr>
                <w:rStyle w:val="a4"/>
                <w:lang w:val="uk-UA"/>
              </w:rPr>
              <w:t xml:space="preserve">ити </w:t>
            </w:r>
            <w:r w:rsidRPr="00B87839">
              <w:rPr>
                <w:lang w:val="ru-RU"/>
              </w:rPr>
              <w:t xml:space="preserve"> готовн</w:t>
            </w:r>
            <w:r w:rsidRPr="00B87839">
              <w:rPr>
                <w:rStyle w:val="a4"/>
                <w:lang w:val="uk-UA"/>
              </w:rPr>
              <w:t>і</w:t>
            </w:r>
            <w:r w:rsidRPr="00B87839">
              <w:rPr>
                <w:lang w:val="ru-RU"/>
              </w:rPr>
              <w:t>ст</w:t>
            </w:r>
            <w:r w:rsidRPr="00B87839">
              <w:rPr>
                <w:rStyle w:val="a4"/>
                <w:lang w:val="uk-UA"/>
              </w:rPr>
              <w:t xml:space="preserve">ь </w:t>
            </w:r>
            <w:r w:rsidRPr="00B87839">
              <w:rPr>
                <w:lang w:val="ru-RU"/>
              </w:rPr>
              <w:t xml:space="preserve"> Центру до роботи в новому навчальному році</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r w:rsidR="00A96834" w:rsidRPr="00B87839">
        <w:trPr>
          <w:trHeight w:val="74"/>
        </w:trPr>
        <w:tc>
          <w:tcPr>
            <w:tcW w:w="70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rPr>
                <w:rStyle w:val="a4"/>
                <w:lang w:val="uk-UA"/>
              </w:rPr>
              <w:t>4</w:t>
            </w:r>
          </w:p>
        </w:tc>
        <w:tc>
          <w:tcPr>
            <w:tcW w:w="5361"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rPr>
                <w:lang w:val="ru-RU"/>
              </w:rPr>
            </w:pPr>
            <w:r w:rsidRPr="00B87839">
              <w:rPr>
                <w:rStyle w:val="a4"/>
                <w:lang w:val="uk-UA"/>
              </w:rPr>
              <w:t>Провести  т</w:t>
            </w:r>
            <w:r w:rsidRPr="00B87839">
              <w:rPr>
                <w:lang w:val="ru-RU"/>
              </w:rPr>
              <w:t>ехнічне обслуговування технологічного обладнання</w:t>
            </w:r>
            <w:r w:rsidRPr="00B87839">
              <w:rPr>
                <w:rStyle w:val="a4"/>
                <w:lang w:val="uk-UA"/>
              </w:rPr>
              <w:t xml:space="preserve">  харчоблоку</w:t>
            </w:r>
          </w:p>
        </w:tc>
        <w:tc>
          <w:tcPr>
            <w:tcW w:w="633"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29"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675" w:type="dxa"/>
            <w:tcBorders>
              <w:top w:val="single" w:sz="4" w:space="0" w:color="000001"/>
              <w:left w:val="single" w:sz="4" w:space="0" w:color="000001"/>
              <w:bottom w:val="single" w:sz="4" w:space="0" w:color="000001"/>
            </w:tcBorders>
            <w:shd w:val="clear" w:color="auto" w:fill="A6A6A6"/>
          </w:tcPr>
          <w:p w:rsidR="00A96834" w:rsidRPr="00B87839" w:rsidRDefault="00A96834">
            <w:pPr>
              <w:pStyle w:val="Standard"/>
              <w:numPr>
                <w:ilvl w:val="0"/>
                <w:numId w:val="15"/>
              </w:numPr>
              <w:snapToGrid w:val="0"/>
              <w:jc w:val="center"/>
              <w:rPr>
                <w:lang w:val="ru-RU"/>
              </w:rPr>
            </w:pPr>
          </w:p>
        </w:tc>
        <w:tc>
          <w:tcPr>
            <w:tcW w:w="678" w:type="dxa"/>
            <w:tcBorders>
              <w:top w:val="single" w:sz="4" w:space="0" w:color="000001"/>
              <w:left w:val="single" w:sz="4" w:space="0" w:color="000001"/>
              <w:bottom w:val="single" w:sz="4" w:space="0" w:color="000001"/>
            </w:tcBorders>
            <w:shd w:val="clear" w:color="auto" w:fill="FFFFFF"/>
          </w:tcPr>
          <w:p w:rsidR="00A96834" w:rsidRPr="00B87839" w:rsidRDefault="00A96834">
            <w:pPr>
              <w:pStyle w:val="Standard"/>
              <w:numPr>
                <w:ilvl w:val="0"/>
                <w:numId w:val="15"/>
              </w:numPr>
              <w:snapToGrid w:val="0"/>
              <w:jc w:val="center"/>
              <w:rPr>
                <w:lang w:val="ru-RU"/>
              </w:rPr>
            </w:pPr>
          </w:p>
        </w:tc>
        <w:tc>
          <w:tcPr>
            <w:tcW w:w="2160"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Заступник директора з ГР</w:t>
            </w:r>
          </w:p>
        </w:tc>
        <w:tc>
          <w:tcPr>
            <w:tcW w:w="2116" w:type="dxa"/>
            <w:tcBorders>
              <w:top w:val="single" w:sz="4" w:space="0" w:color="000001"/>
              <w:left w:val="single" w:sz="4" w:space="0" w:color="000001"/>
              <w:bottom w:val="single" w:sz="4" w:space="0" w:color="000001"/>
            </w:tcBorders>
            <w:shd w:val="clear" w:color="auto" w:fill="FFFFFF"/>
          </w:tcPr>
          <w:p w:rsidR="00A96834" w:rsidRPr="00B87839" w:rsidRDefault="00B87839">
            <w:pPr>
              <w:pStyle w:val="Standard"/>
              <w:numPr>
                <w:ilvl w:val="0"/>
                <w:numId w:val="15"/>
              </w:numPr>
              <w:snapToGrid w:val="0"/>
              <w:jc w:val="center"/>
            </w:pPr>
            <w:r w:rsidRPr="00B87839">
              <w:t>Акт</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Pr>
          <w:p w:rsidR="00A96834" w:rsidRPr="00B87839" w:rsidRDefault="00A96834">
            <w:pPr>
              <w:pStyle w:val="Standard"/>
              <w:numPr>
                <w:ilvl w:val="0"/>
                <w:numId w:val="15"/>
              </w:numPr>
              <w:snapToGrid w:val="0"/>
              <w:jc w:val="center"/>
            </w:pPr>
          </w:p>
        </w:tc>
      </w:tr>
    </w:tbl>
    <w:p w:rsidR="00A96834" w:rsidRPr="00B87839" w:rsidRDefault="00A96834">
      <w:pPr>
        <w:widowControl w:val="0"/>
        <w:spacing w:line="271" w:lineRule="auto"/>
        <w:rPr>
          <w:rFonts w:ascii="Times New Roman" w:eastAsia="Times New Roman" w:hAnsi="Times New Roman" w:cs="Times New Roman"/>
          <w:b/>
          <w:bCs/>
          <w:sz w:val="28"/>
          <w:szCs w:val="28"/>
        </w:rPr>
      </w:pPr>
    </w:p>
    <w:p w:rsidR="00A96834" w:rsidRPr="00B87839" w:rsidRDefault="00B87839">
      <w:pPr>
        <w:widowControl w:val="0"/>
        <w:spacing w:line="271" w:lineRule="auto"/>
        <w:rPr>
          <w:rFonts w:ascii="Times New Roman" w:eastAsia="Times New Roman" w:hAnsi="Times New Roman" w:cs="Times New Roman"/>
          <w:b/>
          <w:bCs/>
          <w:sz w:val="40"/>
          <w:szCs w:val="40"/>
        </w:rPr>
      </w:pPr>
      <w:r w:rsidRPr="00B87839">
        <w:rPr>
          <w:rFonts w:ascii="Times New Roman" w:eastAsia="Times New Roman" w:hAnsi="Times New Roman" w:cs="Times New Roman"/>
          <w:b/>
          <w:bCs/>
          <w:sz w:val="28"/>
          <w:szCs w:val="28"/>
        </w:rPr>
        <w:t>2.3 Фінансова діяльність</w:t>
      </w:r>
      <w:r w:rsidRPr="00B87839">
        <w:rPr>
          <w:rFonts w:ascii="Times New Roman" w:eastAsia="Times New Roman" w:hAnsi="Times New Roman" w:cs="Times New Roman"/>
          <w:b/>
          <w:bCs/>
          <w:sz w:val="40"/>
          <w:szCs w:val="40"/>
        </w:rPr>
        <w:t> </w:t>
      </w:r>
      <w:r w:rsidRPr="00B87839">
        <w:rPr>
          <w:b/>
          <w:sz w:val="40"/>
          <w:szCs w:val="40"/>
        </w:rPr>
        <w:t xml:space="preserve"> </w:t>
      </w:r>
    </w:p>
    <w:tbl>
      <w:tblPr>
        <w:tblW w:w="15333" w:type="dxa"/>
        <w:tblInd w:w="-201" w:type="dxa"/>
        <w:tblLayout w:type="fixed"/>
        <w:tblCellMar>
          <w:left w:w="83" w:type="dxa"/>
        </w:tblCellMar>
        <w:tblLook w:val="04A0"/>
      </w:tblPr>
      <w:tblGrid>
        <w:gridCol w:w="5085"/>
        <w:gridCol w:w="45"/>
        <w:gridCol w:w="619"/>
        <w:gridCol w:w="915"/>
        <w:gridCol w:w="911"/>
        <w:gridCol w:w="827"/>
        <w:gridCol w:w="2151"/>
        <w:gridCol w:w="2090"/>
        <w:gridCol w:w="2479"/>
        <w:gridCol w:w="211"/>
      </w:tblGrid>
      <w:tr w:rsidR="00A96834" w:rsidRPr="00B87839">
        <w:trPr>
          <w:trHeight w:val="566"/>
        </w:trPr>
        <w:tc>
          <w:tcPr>
            <w:tcW w:w="51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tabs>
                <w:tab w:val="center" w:pos="1205"/>
              </w:tabs>
              <w:jc w:val="center"/>
            </w:pPr>
            <w:r w:rsidRPr="00B87839">
              <w:rPr>
                <w:lang w:val="uk-UA"/>
              </w:rPr>
              <w:t>Зміст роботи</w:t>
            </w:r>
          </w:p>
        </w:tc>
        <w:tc>
          <w:tcPr>
            <w:tcW w:w="3354" w:type="dxa"/>
            <w:gridSpan w:val="5"/>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Термін виконання /тиждень місяця</w:t>
            </w:r>
          </w:p>
        </w:tc>
        <w:tc>
          <w:tcPr>
            <w:tcW w:w="218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Відповідальний</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Форма контролю</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Відмітки про виконання</w:t>
            </w:r>
          </w:p>
        </w:tc>
        <w:tc>
          <w:tcPr>
            <w:tcW w:w="0" w:type="dxa"/>
          </w:tcPr>
          <w:p w:rsidR="00A96834" w:rsidRPr="00B87839" w:rsidRDefault="00A96834">
            <w:pPr>
              <w:widowControl w:val="0"/>
            </w:pPr>
          </w:p>
        </w:tc>
      </w:tr>
      <w:tr w:rsidR="00A96834" w:rsidRPr="00B87839">
        <w:tc>
          <w:tcPr>
            <w:tcW w:w="5161" w:type="dxa"/>
            <w:vMerge/>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1</w:t>
            </w: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2</w:t>
            </w: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3</w:t>
            </w: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4</w:t>
            </w: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ВЕРЕСЕНЬ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надання бюджетного запиту на 2024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Бюджетний</w:t>
            </w:r>
          </w:p>
          <w:p w:rsidR="00A96834" w:rsidRPr="00B87839" w:rsidRDefault="00B87839">
            <w:pPr>
              <w:pStyle w:val="Standard"/>
              <w:jc w:val="center"/>
            </w:pPr>
            <w:r w:rsidRPr="00B87839">
              <w:rPr>
                <w:lang w:val="uk-UA"/>
              </w:rPr>
              <w:t>запит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затвердження тарифікації станом на 01.09.2023 р.</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808080"/>
          </w:tcPr>
          <w:p w:rsidR="00A96834" w:rsidRPr="00B87839" w:rsidRDefault="00A96834">
            <w:pPr>
              <w:pStyle w:val="Standard"/>
              <w:jc w:val="center"/>
              <w:rPr>
                <w:b/>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Тарифікація</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Затвердження у Департаменті науки і освіти штатного розпису на 2023/2024 навчальний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Штатний</w:t>
            </w:r>
          </w:p>
          <w:p w:rsidR="00A96834" w:rsidRPr="00B87839" w:rsidRDefault="00B87839">
            <w:pPr>
              <w:pStyle w:val="Standard"/>
              <w:jc w:val="center"/>
            </w:pPr>
            <w:r w:rsidRPr="00B87839">
              <w:rPr>
                <w:lang w:val="uk-UA"/>
              </w:rPr>
              <w:t>розпис</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  «Про заборгованість бюджетних установ», місячний</w:t>
            </w:r>
          </w:p>
          <w:p w:rsidR="00A96834" w:rsidRPr="00B87839" w:rsidRDefault="00B87839">
            <w:pPr>
              <w:pStyle w:val="Standard"/>
              <w:jc w:val="center"/>
              <w:rPr>
                <w:lang w:val="uk-UA"/>
              </w:rPr>
            </w:pPr>
            <w:r w:rsidRPr="00B87839">
              <w:rPr>
                <w:lang w:val="uk-UA"/>
              </w:rPr>
              <w:t>Звіт із праці Форма №1 ПВ, місячний</w:t>
            </w:r>
          </w:p>
          <w:p w:rsidR="00A96834" w:rsidRPr="00B87839" w:rsidRDefault="00A96834">
            <w:pPr>
              <w:pStyle w:val="Standard"/>
              <w:jc w:val="center"/>
              <w:rPr>
                <w:lang w:val="uk-UA"/>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lastRenderedPageBreak/>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808080"/>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довідок про зміни до загального і спеціального фондів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Аналіз  затверджених лімітів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Аналіз</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  про проведення закупівель товарів, робіт і послуг за державні кошти за звітний період за формою №1-торги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 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w:t>
            </w:r>
          </w:p>
          <w:p w:rsidR="00A96834" w:rsidRPr="00B87839" w:rsidRDefault="00B87839">
            <w:pPr>
              <w:pStyle w:val="Standard"/>
              <w:jc w:val="center"/>
            </w:pPr>
            <w:r w:rsidRPr="00B87839">
              <w:rPr>
                <w:lang w:val="uk-UA"/>
              </w:rPr>
              <w:t>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Підготовка та оформлення меморіальних ордерів 10, 13, 14,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w:t>
            </w:r>
          </w:p>
          <w:p w:rsidR="00A96834" w:rsidRPr="00B87839" w:rsidRDefault="00B87839">
            <w:pPr>
              <w:pStyle w:val="Standard"/>
              <w:jc w:val="center"/>
              <w:rPr>
                <w:lang w:val="uk-UA"/>
              </w:rPr>
            </w:pPr>
            <w:r w:rsidRPr="00B87839">
              <w:rPr>
                <w:lang w:val="uk-UA"/>
              </w:rPr>
              <w:t>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меморіального ордера №5</w:t>
            </w:r>
          </w:p>
          <w:p w:rsidR="00A96834" w:rsidRPr="00B87839" w:rsidRDefault="00B87839">
            <w:pPr>
              <w:pStyle w:val="Standard"/>
              <w:jc w:val="center"/>
              <w:rPr>
                <w:lang w:val="ru-RU"/>
              </w:rPr>
            </w:pPr>
            <w:r w:rsidRPr="00B87839">
              <w:rPr>
                <w:lang w:val="uk-UA"/>
              </w:rPr>
              <w:t>Підготовка та оформлення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w:t>
            </w:r>
          </w:p>
          <w:p w:rsidR="00A96834" w:rsidRPr="00B87839" w:rsidRDefault="00B87839">
            <w:pPr>
              <w:pStyle w:val="Standard"/>
              <w:jc w:val="center"/>
            </w:pPr>
            <w:r w:rsidRPr="00B87839">
              <w:rPr>
                <w:lang w:val="uk-UA"/>
              </w:rPr>
              <w:t>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ru-RU"/>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Аналітичний облік фактичних видатків</w:t>
            </w:r>
          </w:p>
          <w:p w:rsidR="00A96834" w:rsidRPr="00B87839" w:rsidRDefault="00B87839">
            <w:pPr>
              <w:pStyle w:val="Standard"/>
              <w:jc w:val="center"/>
              <w:rPr>
                <w:lang w:val="ru-RU"/>
              </w:rPr>
            </w:pPr>
            <w:r w:rsidRPr="00B87839">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vMerge/>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ru-RU"/>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ЖОВТЕНЬ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№2 «Про виконання загального фонду кошторису установи»,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Звіт Форма №4-1  «Про надходження і використання коштів, отримання як плата за </w:t>
            </w:r>
            <w:r w:rsidRPr="00B87839">
              <w:rPr>
                <w:lang w:val="uk-UA"/>
              </w:rPr>
              <w:lastRenderedPageBreak/>
              <w:t>послуги, що надаються бюджетними коштами»,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lastRenderedPageBreak/>
              <w:t>Звіт Форма №4-2  «Про надходження і використання коштів за іншими джерелами власних надходжень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«Про заборгованість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Баланс Форма №-1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Інвентаризація матеріальних цінностей, грошових коштів, розрахунків та інших статей балансу Центру на 01.10.2023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Інвентаризаційний опис</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Аналіз  використання бюджетних коштів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Надання  юридичних, фінансових зобов</w:t>
            </w:r>
            <w:r w:rsidRPr="00B87839">
              <w:rPr>
                <w:rFonts w:ascii="Calibri" w:hAnsi="Calibri"/>
                <w:lang w:val="uk-UA"/>
              </w:rPr>
              <w:t>'</w:t>
            </w:r>
            <w:r w:rsidRPr="00B87839">
              <w:rPr>
                <w:lang w:val="uk-UA"/>
              </w:rPr>
              <w:t>язань для реєстрації  та платіжних інструкцій на оплату ГУДКСУ у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Довідки про зміни  до загального і спеціального фондів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результати використання енергоносіїв до ДНіО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розрахунок збору за спеціальне використання водних ресурсів»,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суми пільг на земельний податок,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lastRenderedPageBreak/>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ЛИСТОПАД</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«Про заборгованість бюджетних установ»,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з праці Форма №1 ПВ,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 квартальний</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 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lastRenderedPageBreak/>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ГРУДЕНЬ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«Про заборгованість бюджетних установ»,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 із праці Форма №1 ПВ, місячна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  про проведення  закупівель  товарів, робіт і послуг за державні кошти за звітний період за формою №1-торги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lastRenderedPageBreak/>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shd w:val="clear" w:color="auto" w:fill="FFFFFF"/>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СІЧЕНЬ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 Звіт по мережі, штату і контингенту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shd w:val="clear" w:color="auto" w:fill="808080"/>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Затвердження штатного розпису на 01.01.2024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Штатний розпис</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№2 «Про виконання загального фонду кошторису установи»,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№4-1  «Про надходження і використання коштів, отримання як плата за послуги, що надаються бюджетними коштами»,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№4-2   «Про надходження і використання коштів за іншими джерелами власних надходжень бюджетних установ»,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«Про заборгованість бюджетних установ»,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Баланс Форма №-1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lastRenderedPageBreak/>
              <w:t>Звіт про роботу автотранспорту №2-тр,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Капітальні інвестиції, вибуття й амортизація активів №2,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Житловий фонд №1-житлофонд,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із праці Форма №1 ПВ,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залишок та використання енергетичних матеріалів і продуктів переробки нафти Ф № -4 мтп,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Податковий звіт «Про використання коштів неприбутковими установами й організаціями»,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«Розрахунок з рентної плати за користування надрами для видобування корисних копалин»,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Аналіз використання бюджетних коштів по загальному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8C8C8C"/>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8C8C8C"/>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 Підготовка та оформлення меморіальних ордерів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lastRenderedPageBreak/>
              <w:t>Підготовка та оформлення  книги «Журнал-головна»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 xml:space="preserve"> Підготовка кошторису  та помісячного розподілу на 2023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Кошторис</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Податкова декларація з плати за землю  2023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Підписання договорів на харчування, послуги до кінця 2023 року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BFBFBF"/>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Договори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ЛЮТИЙ</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jc w:val="center"/>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 квартальний</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довідки про зміни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звіту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використання бюджетних коштів по загальному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виробництво та реалізацію промислової продукції № 1п- НПП, річний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Підписання договорів на придбання господарчих товарів, послуги на 2024 рік</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Договори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lastRenderedPageBreak/>
              <w:t xml:space="preserve"> 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аналутичного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rPr>
          <w:trHeight w:val="396"/>
        </w:trPr>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БЕРЕЗЕНЬ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Звіт про проведення закупівель товарів, робіт і послуг за державні кошти за звітний період за формою №1-торги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pPr>
          </w:p>
          <w:p w:rsidR="00A96834" w:rsidRPr="00B87839" w:rsidRDefault="00B87839">
            <w:pPr>
              <w:widowControl w:val="0"/>
            </w:pPr>
            <w:r w:rsidRPr="00B87839">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lastRenderedPageBreak/>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b/>
                <w:lang w:val="uk-UA"/>
              </w:rPr>
              <w:t>КВІТЕНЬ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Довідки про зміни  загального і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shd w:val="clear" w:color="auto" w:fill="808080"/>
                <w:lang w:val="uk-UA"/>
              </w:rPr>
            </w:pPr>
          </w:p>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999999"/>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№2 «Про виконання загального фонду кошторису установи»,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№4 «Про надходження і використання коштів, отримання як плата за послуги, що надаються бюджетними коштами»,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№7 «Про заборгованість бюджетних установ»,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rPr>
          <w:trHeight w:val="100"/>
        </w:trPr>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lastRenderedPageBreak/>
              <w:t>Баланс Форма №-1,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 квартальний</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із праці Форма №1  ПВ,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«Розрахунок з рентної плати за користування надрами для видобування корисних копалин»,  квартальний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Підготовка та оформлення меморіальних ордерів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lang w:val="uk-UA"/>
              </w:rPr>
            </w:pPr>
            <w:r w:rsidRPr="00B87839">
              <w:rPr>
                <w:rFonts w:cs="Times New Roman"/>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аналіточного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lastRenderedPageBreak/>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b/>
                <w:lang w:val="uk-UA"/>
              </w:rPr>
              <w:t>ТРАВЕНЬ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довідки про зміни  загального і спеціального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shd w:val="clear" w:color="auto" w:fill="808080"/>
                <w:lang w:val="uk-UA"/>
              </w:rPr>
            </w:pPr>
          </w:p>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використання бюджетних коштів загального фонду кошторису</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результати використання  енергоносіїв до ДНО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Звіт про нарахування та перерахування орендної плати</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 2, 6, 7, 8</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rPr>
            </w:pPr>
            <w:r w:rsidRPr="00B87839">
              <w:rPr>
                <w:rFonts w:cs="Times New Roman"/>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Підготовка та оформлення меморіальних ордерів №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rFonts w:cs="Times New Roman"/>
                <w:lang w:val="uk-UA"/>
              </w:rPr>
            </w:pPr>
            <w:r w:rsidRPr="00B87839">
              <w:rPr>
                <w:rFonts w:cs="Times New Roman"/>
                <w:lang w:val="uk-UA"/>
              </w:rPr>
              <w:t>Лисенко В.М.</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меморіальних ордерів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меморіальних ордерів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аналіточного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ЧЕРВЕНЬ</w:t>
            </w: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lastRenderedPageBreak/>
              <w:t>Звіт Форма №7 «Про заборгованість бюджетних установ»,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Форма №1 ПВ, місячний</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0A0A0"/>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Звіт про проведення закупівель товарів, робіт і послуг за державні кошти за звітний період за формою №1-торги до ДНіО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результати використання  енергоносіїв до ДНіО ХОДА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 2, 6, 7, 8, 10, 13, 17</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 xml:space="preserve"> Підготовка меморіального ордера №5</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 xml:space="preserve"> Підготовка меморіального ордера №12</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16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71"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ЛИПЕНЬ</w:t>
            </w: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№2 «Про виконання загального фонду кошторису установи»,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lastRenderedPageBreak/>
              <w:t>Звіт Форма №4-2  «Про надходження і використання коштів за іншими джерелами власних надходжень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№7  «Про заборгованість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Баланс Форма №-1,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pP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із праці Форма №1 ПВ,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jc w:val="center"/>
              <w:rPr>
                <w:lang w:val="uk-UA"/>
              </w:rPr>
            </w:pP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розрахунок збору за спеціальне використання водних ресурсів»,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суми пільг на земельний податок,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результати використання  енергоносіїв до ДНіО ХОДА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№5</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 xml:space="preserve">Картки аналітичного </w:t>
            </w:r>
            <w:r w:rsidRPr="00B87839">
              <w:rPr>
                <w:lang w:val="uk-UA"/>
              </w:rPr>
              <w:lastRenderedPageBreak/>
              <w:t>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lastRenderedPageBreak/>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15331" w:type="dxa"/>
            <w:gridSpan w:val="10"/>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b/>
                <w:lang w:val="uk-UA"/>
              </w:rPr>
              <w:t>СЕРПЕНЬ</w:t>
            </w: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Форма №7  «Про заборгованість бюджетних установ»,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квартальний</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uk-UA"/>
              </w:rPr>
            </w:pPr>
            <w:r w:rsidRPr="00B87839">
              <w:rPr>
                <w:lang w:val="uk-UA"/>
              </w:rPr>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rPr>
                <w:lang w:val="uk-UA"/>
              </w:rP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довідок про зміни до загального і спеціального фондів кошторису</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Аналіз затверджених лімітів загального фонду кошторису</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Довідка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Підписання договорів на придбання овочів, консервації на 2022/2023 навчальний рік</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Договори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 xml:space="preserve"> 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Меморіальні ордери</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Підготовка  меморіального ордера №5</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Шевченко Л.В.</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Звіт  про результати використання  енергоносіїв до ДНО ХОДА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Звіт</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Надання  юридичних, фінансових зобов'язань для реєстрації та платіжних інструкцій на оплату ГУДКСУ в Харківській області</w:t>
            </w:r>
          </w:p>
        </w:tc>
        <w:tc>
          <w:tcPr>
            <w:tcW w:w="625"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shd w:val="clear" w:color="auto" w:fill="808080"/>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Реєстри, платіжні інструкції</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lastRenderedPageBreak/>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Марченкова С.О.</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Меморіальний ордер</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pPr>
            <w:r w:rsidRPr="00B87839">
              <w:rPr>
                <w:lang w:val="uk-UA"/>
              </w:rPr>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Картки аналітичного обліку</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r w:rsidR="00A96834" w:rsidRPr="00B87839">
        <w:tc>
          <w:tcPr>
            <w:tcW w:w="5207" w:type="dxa"/>
            <w:gridSpan w:val="2"/>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rPr>
                <w:lang w:val="ru-RU"/>
              </w:rPr>
            </w:pPr>
            <w:r w:rsidRPr="00B87839">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92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837" w:type="dxa"/>
            <w:tcBorders>
              <w:top w:val="single" w:sz="4" w:space="0" w:color="00000A"/>
              <w:left w:val="single" w:sz="4" w:space="0" w:color="00000A"/>
              <w:bottom w:val="single" w:sz="4" w:space="0" w:color="00000A"/>
              <w:right w:val="single" w:sz="4" w:space="0" w:color="00000A"/>
            </w:tcBorders>
            <w:shd w:val="clear" w:color="auto" w:fill="C0C0C0"/>
          </w:tcPr>
          <w:p w:rsidR="00A96834" w:rsidRPr="00B87839" w:rsidRDefault="00A96834">
            <w:pPr>
              <w:pStyle w:val="Standard"/>
              <w:rPr>
                <w:lang w:val="uk-UA"/>
              </w:rPr>
            </w:pPr>
          </w:p>
        </w:tc>
        <w:tc>
          <w:tcPr>
            <w:tcW w:w="217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pPr>
            <w:r w:rsidRPr="00B87839">
              <w:t>Скряга В.Г.</w:t>
            </w:r>
          </w:p>
        </w:tc>
        <w:tc>
          <w:tcPr>
            <w:tcW w:w="212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Standard"/>
              <w:jc w:val="center"/>
            </w:pPr>
            <w:r w:rsidRPr="00B87839">
              <w:rPr>
                <w:lang w:val="uk-UA"/>
              </w:rPr>
              <w:t>Книга</w:t>
            </w:r>
          </w:p>
          <w:p w:rsidR="00A96834" w:rsidRPr="00B87839" w:rsidRDefault="00B87839">
            <w:pPr>
              <w:pStyle w:val="Standard"/>
              <w:jc w:val="center"/>
            </w:pPr>
            <w:r w:rsidRPr="00B87839">
              <w:rPr>
                <w:lang w:val="uk-UA"/>
              </w:rPr>
              <w:t xml:space="preserve"> «Журнал-головна»</w:t>
            </w:r>
          </w:p>
        </w:tc>
        <w:tc>
          <w:tcPr>
            <w:tcW w:w="2515"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pStyle w:val="Standard"/>
              <w:rPr>
                <w:lang w:val="uk-UA"/>
              </w:rPr>
            </w:pPr>
          </w:p>
        </w:tc>
        <w:tc>
          <w:tcPr>
            <w:tcW w:w="0" w:type="dxa"/>
          </w:tcPr>
          <w:p w:rsidR="00A96834" w:rsidRPr="00B87839" w:rsidRDefault="00A96834">
            <w:pPr>
              <w:widowControl w:val="0"/>
            </w:pPr>
          </w:p>
        </w:tc>
      </w:tr>
    </w:tbl>
    <w:p w:rsidR="00A96834" w:rsidRPr="00B87839" w:rsidRDefault="00A96834">
      <w:pPr>
        <w:widowControl w:val="0"/>
        <w:spacing w:line="271" w:lineRule="auto"/>
        <w:rPr>
          <w:rFonts w:ascii="Times New Roman" w:eastAsia="Times New Roman" w:hAnsi="Times New Roman" w:cs="Times New Roman"/>
          <w:b/>
          <w:bCs/>
          <w:sz w:val="40"/>
          <w:szCs w:val="40"/>
        </w:rPr>
      </w:pP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2.4</w:t>
      </w:r>
      <w:r w:rsidRPr="00B87839">
        <w:rPr>
          <w:rFonts w:ascii="Times New Roman" w:eastAsia="Times New Roman" w:hAnsi="Times New Roman" w:cs="Times New Roman"/>
          <w:b/>
          <w:bCs/>
          <w:sz w:val="28"/>
          <w:szCs w:val="28"/>
        </w:rPr>
        <w:t xml:space="preserve"> Система збереження і зміцнення здоров’я учасників освітнього процесу</w:t>
      </w:r>
    </w:p>
    <w:p w:rsidR="00A96834" w:rsidRPr="00B87839" w:rsidRDefault="00A96834">
      <w:pPr>
        <w:ind w:left="-851" w:right="-284" w:firstLine="567"/>
        <w:outlineLvl w:val="0"/>
        <w:rPr>
          <w:rFonts w:ascii="Times New Roman" w:hAnsi="Times New Roman"/>
          <w:b/>
          <w:i/>
          <w:sz w:val="24"/>
          <w:szCs w:val="24"/>
        </w:rPr>
      </w:pPr>
    </w:p>
    <w:tbl>
      <w:tblPr>
        <w:tblW w:w="15133" w:type="dxa"/>
        <w:tblInd w:w="53" w:type="dxa"/>
        <w:tblLayout w:type="fixed"/>
        <w:tblCellMar>
          <w:left w:w="103" w:type="dxa"/>
        </w:tblCellMar>
        <w:tblLook w:val="01E0"/>
      </w:tblPr>
      <w:tblGrid>
        <w:gridCol w:w="5469"/>
        <w:gridCol w:w="699"/>
        <w:gridCol w:w="701"/>
        <w:gridCol w:w="832"/>
        <w:gridCol w:w="690"/>
        <w:gridCol w:w="2089"/>
        <w:gridCol w:w="2089"/>
        <w:gridCol w:w="2564"/>
      </w:tblGrid>
      <w:tr w:rsidR="00A96834" w:rsidRPr="00B87839">
        <w:trPr>
          <w:trHeight w:val="729"/>
        </w:trPr>
        <w:tc>
          <w:tcPr>
            <w:tcW w:w="5467"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ind w:left="-57" w:right="-57"/>
              <w:jc w:val="center"/>
              <w:rPr>
                <w:rFonts w:ascii="Times New Roman" w:hAnsi="Times New Roman"/>
                <w:b/>
                <w:sz w:val="24"/>
                <w:szCs w:val="24"/>
              </w:rPr>
            </w:pPr>
            <w:r w:rsidRPr="00B87839">
              <w:rPr>
                <w:rFonts w:ascii="Times New Roman" w:hAnsi="Times New Roman"/>
                <w:b/>
                <w:sz w:val="24"/>
                <w:szCs w:val="24"/>
              </w:rPr>
              <w:t>Зміст роботи</w:t>
            </w:r>
          </w:p>
        </w:tc>
        <w:tc>
          <w:tcPr>
            <w:tcW w:w="2922" w:type="dxa"/>
            <w:gridSpan w:val="4"/>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ind w:left="-57" w:right="-57"/>
              <w:jc w:val="center"/>
              <w:rPr>
                <w:rFonts w:ascii="Times New Roman" w:hAnsi="Times New Roman"/>
                <w:b/>
                <w:sz w:val="24"/>
                <w:szCs w:val="24"/>
              </w:rPr>
            </w:pPr>
            <w:r w:rsidRPr="00B87839">
              <w:rPr>
                <w:rFonts w:ascii="Times New Roman" w:hAnsi="Times New Roman"/>
                <w:b/>
                <w:sz w:val="24"/>
                <w:szCs w:val="24"/>
              </w:rPr>
              <w:t>Термін виконання</w:t>
            </w:r>
          </w:p>
        </w:tc>
        <w:tc>
          <w:tcPr>
            <w:tcW w:w="2089"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ind w:left="-57" w:right="-57"/>
              <w:jc w:val="center"/>
              <w:rPr>
                <w:rFonts w:ascii="Times New Roman" w:hAnsi="Times New Roman"/>
                <w:b/>
                <w:sz w:val="24"/>
                <w:szCs w:val="24"/>
              </w:rPr>
            </w:pPr>
            <w:r w:rsidRPr="00B87839">
              <w:rPr>
                <w:rFonts w:ascii="Times New Roman" w:hAnsi="Times New Roman"/>
                <w:b/>
                <w:sz w:val="24"/>
                <w:szCs w:val="24"/>
              </w:rPr>
              <w:t>Відповідальні</w:t>
            </w:r>
          </w:p>
        </w:tc>
        <w:tc>
          <w:tcPr>
            <w:tcW w:w="2089" w:type="dxa"/>
            <w:vMerge w:val="restart"/>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right="-57"/>
              <w:rPr>
                <w:rFonts w:ascii="Times New Roman" w:hAnsi="Times New Roman"/>
                <w:b/>
                <w:sz w:val="24"/>
                <w:szCs w:val="24"/>
              </w:rPr>
            </w:pPr>
          </w:p>
          <w:p w:rsidR="00A96834" w:rsidRPr="00B87839" w:rsidRDefault="00B87839">
            <w:pPr>
              <w:widowControl w:val="0"/>
              <w:ind w:right="-57"/>
              <w:jc w:val="center"/>
              <w:rPr>
                <w:rFonts w:ascii="Times New Roman" w:hAnsi="Times New Roman"/>
                <w:b/>
                <w:sz w:val="24"/>
                <w:szCs w:val="24"/>
              </w:rPr>
            </w:pPr>
            <w:r w:rsidRPr="00B87839">
              <w:rPr>
                <w:rFonts w:ascii="Times New Roman" w:hAnsi="Times New Roman"/>
                <w:b/>
                <w:sz w:val="24"/>
                <w:szCs w:val="24"/>
              </w:rPr>
              <w:t>Форма контролю</w:t>
            </w:r>
          </w:p>
        </w:tc>
        <w:tc>
          <w:tcPr>
            <w:tcW w:w="2564" w:type="dxa"/>
            <w:vMerge w:val="restart"/>
            <w:tcBorders>
              <w:top w:val="single" w:sz="4" w:space="0" w:color="00000A"/>
              <w:left w:val="single" w:sz="4" w:space="0" w:color="00000A"/>
              <w:bottom w:val="single" w:sz="4" w:space="0" w:color="00000A"/>
              <w:right w:val="single" w:sz="4" w:space="0" w:color="00000A"/>
            </w:tcBorders>
            <w:shd w:val="clear" w:color="auto" w:fill="B3B3B3"/>
            <w:vAlign w:val="center"/>
          </w:tcPr>
          <w:p w:rsidR="00A96834" w:rsidRPr="00B87839" w:rsidRDefault="00B87839">
            <w:pPr>
              <w:widowControl w:val="0"/>
              <w:ind w:left="-57" w:right="-57"/>
              <w:jc w:val="center"/>
              <w:rPr>
                <w:rFonts w:ascii="Times New Roman" w:hAnsi="Times New Roman"/>
                <w:b/>
                <w:sz w:val="24"/>
                <w:szCs w:val="24"/>
              </w:rPr>
            </w:pPr>
            <w:r w:rsidRPr="00B87839">
              <w:rPr>
                <w:rFonts w:ascii="Times New Roman" w:hAnsi="Times New Roman"/>
                <w:b/>
                <w:sz w:val="24"/>
                <w:szCs w:val="24"/>
              </w:rPr>
              <w:t>Відмітка про виконання</w:t>
            </w:r>
          </w:p>
        </w:tc>
      </w:tr>
      <w:tr w:rsidR="00A96834" w:rsidRPr="00B87839">
        <w:tc>
          <w:tcPr>
            <w:tcW w:w="54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96834" w:rsidRPr="00B87839" w:rsidRDefault="00A96834">
            <w:pPr>
              <w:widowControl w:val="0"/>
              <w:rPr>
                <w:rFonts w:ascii="Times New Roman" w:hAnsi="Times New Roman"/>
                <w:b/>
                <w:sz w:val="24"/>
                <w:szCs w:val="24"/>
              </w:rPr>
            </w:pPr>
          </w:p>
        </w:tc>
        <w:tc>
          <w:tcPr>
            <w:tcW w:w="699" w:type="dxa"/>
            <w:tcBorders>
              <w:top w:val="single" w:sz="4" w:space="0" w:color="00000A"/>
              <w:left w:val="single" w:sz="4" w:space="0" w:color="00000A"/>
              <w:bottom w:val="single" w:sz="4" w:space="0" w:color="00000A"/>
              <w:right w:val="single" w:sz="4" w:space="0" w:color="00000A"/>
            </w:tcBorders>
            <w:shd w:val="clear" w:color="auto" w:fill="E6E6E6"/>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1</w:t>
            </w:r>
          </w:p>
        </w:tc>
        <w:tc>
          <w:tcPr>
            <w:tcW w:w="701" w:type="dxa"/>
            <w:tcBorders>
              <w:top w:val="single" w:sz="4" w:space="0" w:color="00000A"/>
              <w:left w:val="single" w:sz="4" w:space="0" w:color="00000A"/>
              <w:bottom w:val="single" w:sz="4" w:space="0" w:color="00000A"/>
              <w:right w:val="single" w:sz="4" w:space="0" w:color="00000A"/>
            </w:tcBorders>
            <w:shd w:val="clear" w:color="auto" w:fill="E6E6E6"/>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2</w:t>
            </w:r>
          </w:p>
        </w:tc>
        <w:tc>
          <w:tcPr>
            <w:tcW w:w="832" w:type="dxa"/>
            <w:tcBorders>
              <w:top w:val="single" w:sz="4" w:space="0" w:color="00000A"/>
              <w:left w:val="single" w:sz="4" w:space="0" w:color="00000A"/>
              <w:bottom w:val="single" w:sz="4" w:space="0" w:color="00000A"/>
              <w:right w:val="single" w:sz="4" w:space="0" w:color="00000A"/>
            </w:tcBorders>
            <w:shd w:val="clear" w:color="auto" w:fill="E6E6E6"/>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3</w:t>
            </w:r>
          </w:p>
        </w:tc>
        <w:tc>
          <w:tcPr>
            <w:tcW w:w="690" w:type="dxa"/>
            <w:tcBorders>
              <w:top w:val="single" w:sz="4" w:space="0" w:color="00000A"/>
              <w:left w:val="single" w:sz="4" w:space="0" w:color="00000A"/>
              <w:bottom w:val="single" w:sz="4" w:space="0" w:color="00000A"/>
              <w:right w:val="single" w:sz="4" w:space="0" w:color="00000A"/>
            </w:tcBorders>
            <w:shd w:val="clear" w:color="auto" w:fill="E6E6E6"/>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4</w:t>
            </w:r>
          </w:p>
        </w:tc>
        <w:tc>
          <w:tcPr>
            <w:tcW w:w="208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96834" w:rsidRPr="00B87839" w:rsidRDefault="00A96834">
            <w:pPr>
              <w:widowControl w:val="0"/>
              <w:rPr>
                <w:rFonts w:ascii="Times New Roman" w:hAnsi="Times New Roman"/>
                <w:b/>
                <w:sz w:val="24"/>
                <w:szCs w:val="24"/>
              </w:rPr>
            </w:pPr>
          </w:p>
        </w:tc>
        <w:tc>
          <w:tcPr>
            <w:tcW w:w="2089" w:type="dxa"/>
            <w:vMerge/>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rPr>
                <w:rFonts w:ascii="Times New Roman" w:hAnsi="Times New Roman"/>
                <w:b/>
                <w:sz w:val="24"/>
                <w:szCs w:val="24"/>
              </w:rPr>
            </w:pPr>
          </w:p>
        </w:tc>
        <w:tc>
          <w:tcPr>
            <w:tcW w:w="256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A96834" w:rsidRPr="00B87839" w:rsidRDefault="00A96834">
            <w:pPr>
              <w:widowControl w:val="0"/>
              <w:rPr>
                <w:rFonts w:ascii="Times New Roman" w:hAnsi="Times New Roman"/>
                <w:b/>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Серпень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640"/>
        </w:trPr>
        <w:tc>
          <w:tcPr>
            <w:tcW w:w="546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Підготувати медичний кабінет Центру, забезпечити його необхідним інвентарем, медикаментами. Перевірити санітарний стан укриття (укомплектованість аптечки,необхідний запас води,харчів тощо).</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540"/>
        </w:trPr>
        <w:tc>
          <w:tcPr>
            <w:tcW w:w="546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rPr>
                <w:rFonts w:ascii="Times New Roman" w:hAnsi="Times New Roman"/>
                <w:sz w:val="24"/>
                <w:szCs w:val="24"/>
              </w:rPr>
            </w:pPr>
            <w:r w:rsidRPr="00B87839">
              <w:rPr>
                <w:rFonts w:ascii="Times New Roman" w:hAnsi="Times New Roman"/>
                <w:sz w:val="24"/>
                <w:szCs w:val="24"/>
              </w:rPr>
              <w:t>Перевірити наявну і завести нову медичну документацію згідно номенклатури</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460"/>
        </w:trPr>
        <w:tc>
          <w:tcPr>
            <w:tcW w:w="546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rPr>
                <w:rFonts w:ascii="Times New Roman" w:hAnsi="Times New Roman"/>
                <w:sz w:val="24"/>
                <w:szCs w:val="24"/>
              </w:rPr>
            </w:pPr>
            <w:r w:rsidRPr="00B87839">
              <w:rPr>
                <w:rFonts w:ascii="Times New Roman" w:hAnsi="Times New Roman"/>
                <w:sz w:val="24"/>
                <w:szCs w:val="24"/>
              </w:rPr>
              <w:t xml:space="preserve">Підготувати і доповнити теку методичних </w:t>
            </w:r>
            <w:r w:rsidRPr="00B87839">
              <w:rPr>
                <w:rFonts w:ascii="Times New Roman" w:hAnsi="Times New Roman"/>
                <w:sz w:val="24"/>
                <w:szCs w:val="24"/>
              </w:rPr>
              <w:lastRenderedPageBreak/>
              <w:t>рекомендацій, наказів, інструктажів щодо організації медичного обслуговування школи.</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rPr>
                <w:rFonts w:ascii="Times New Roman" w:hAnsi="Times New Roman"/>
                <w:sz w:val="24"/>
                <w:szCs w:val="24"/>
                <w:highlight w:val="green"/>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rPr>
                <w:rFonts w:ascii="Times New Roman" w:hAnsi="Times New Roman"/>
                <w:sz w:val="24"/>
                <w:szCs w:val="24"/>
                <w:highlight w:val="green"/>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highlight w:val="green"/>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lastRenderedPageBreak/>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tabs>
                <w:tab w:val="left" w:pos="224"/>
                <w:tab w:val="center" w:pos="648"/>
              </w:tabs>
              <w:ind w:right="-57"/>
              <w:jc w:val="center"/>
              <w:rPr>
                <w:rFonts w:ascii="Times New Roman" w:hAnsi="Times New Roman"/>
                <w:sz w:val="24"/>
                <w:szCs w:val="24"/>
              </w:rPr>
            </w:pPr>
            <w:r w:rsidRPr="00B87839">
              <w:rPr>
                <w:rFonts w:ascii="Times New Roman" w:hAnsi="Times New Roman"/>
                <w:sz w:val="24"/>
                <w:szCs w:val="24"/>
              </w:rPr>
              <w:lastRenderedPageBreak/>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r>
      <w:tr w:rsidR="00A96834" w:rsidRPr="00B87839">
        <w:trPr>
          <w:trHeight w:val="704"/>
        </w:trPr>
        <w:tc>
          <w:tcPr>
            <w:tcW w:w="546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tabs>
                <w:tab w:val="left" w:pos="5625"/>
              </w:tabs>
              <w:jc w:val="center"/>
              <w:rPr>
                <w:rFonts w:ascii="Times New Roman" w:hAnsi="Times New Roman"/>
                <w:sz w:val="24"/>
                <w:szCs w:val="24"/>
              </w:rPr>
            </w:pPr>
            <w:r w:rsidRPr="00B87839">
              <w:rPr>
                <w:rFonts w:ascii="Times New Roman" w:hAnsi="Times New Roman"/>
                <w:sz w:val="24"/>
                <w:szCs w:val="24"/>
              </w:rPr>
              <w:lastRenderedPageBreak/>
              <w:t>Упорядкувати інструктивно- методичні матеріали щодо санітарно-просвітницької роботи:</w:t>
            </w:r>
          </w:p>
          <w:p w:rsidR="00A96834" w:rsidRPr="00B87839" w:rsidRDefault="00B87839">
            <w:pPr>
              <w:widowControl w:val="0"/>
              <w:rPr>
                <w:rFonts w:ascii="Times New Roman" w:hAnsi="Times New Roman"/>
                <w:sz w:val="24"/>
                <w:szCs w:val="24"/>
              </w:rPr>
            </w:pPr>
            <w:r w:rsidRPr="00B87839">
              <w:rPr>
                <w:rFonts w:ascii="Times New Roman" w:hAnsi="Times New Roman"/>
                <w:sz w:val="24"/>
                <w:szCs w:val="24"/>
              </w:rPr>
              <w:t>комплекти друкованих матеріалів, листівки, пам’ятки, звернення, буклети з різних питань.</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rPr>
                <w:rFonts w:ascii="Times New Roman" w:hAnsi="Times New Roman"/>
                <w:sz w:val="24"/>
                <w:szCs w:val="24"/>
                <w:highlight w:val="green"/>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highlight w:val="green"/>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Плани</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r>
      <w:tr w:rsidR="00A96834" w:rsidRPr="00B87839">
        <w:trPr>
          <w:trHeight w:val="704"/>
        </w:trPr>
        <w:tc>
          <w:tcPr>
            <w:tcW w:w="5467"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B87839">
            <w:pPr>
              <w:widowControl w:val="0"/>
              <w:tabs>
                <w:tab w:val="left" w:pos="5625"/>
              </w:tabs>
              <w:jc w:val="center"/>
              <w:rPr>
                <w:rFonts w:ascii="Times New Roman" w:hAnsi="Times New Roman"/>
                <w:sz w:val="24"/>
                <w:szCs w:val="24"/>
              </w:rPr>
            </w:pPr>
            <w:r w:rsidRPr="00B87839">
              <w:rPr>
                <w:rFonts w:ascii="Times New Roman" w:hAnsi="Times New Roman"/>
                <w:sz w:val="24"/>
                <w:szCs w:val="24"/>
              </w:rPr>
              <w:t>Оформити річний звіт про стан проходження працівників Центру періодичних обов’язкових медичних профілактичних оглядів.</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rPr>
                <w:rFonts w:ascii="Times New Roman" w:hAnsi="Times New Roman"/>
                <w:sz w:val="24"/>
                <w:szCs w:val="24"/>
                <w:highlight w:val="green"/>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highlight w:val="green"/>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highlight w:val="green"/>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b/>
                <w:sz w:val="24"/>
                <w:szCs w:val="24"/>
              </w:rPr>
            </w:pPr>
            <w:r w:rsidRPr="00B87839">
              <w:rPr>
                <w:rFonts w:ascii="Times New Roman" w:hAnsi="Times New Roman"/>
                <w:b/>
                <w:sz w:val="24"/>
                <w:szCs w:val="24"/>
              </w:rPr>
              <w:t>Вересень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539"/>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Провести аналіз результатів медичних оглядів учнів, довести його до відома батьків, учителів, занести дані про стан здоров'я учнів у «Листок здоров'я»</w:t>
            </w:r>
          </w:p>
        </w:tc>
        <w:tc>
          <w:tcPr>
            <w:tcW w:w="699"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24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Скласти списки дітей, які перебувають на диспансерному обліку по захворюваннях.</w:t>
            </w:r>
          </w:p>
        </w:tc>
        <w:tc>
          <w:tcPr>
            <w:tcW w:w="699"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845"/>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Контроль за упорядкуванням медичної документації  новоприбулих дітей.</w:t>
            </w:r>
          </w:p>
        </w:tc>
        <w:tc>
          <w:tcPr>
            <w:tcW w:w="699"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w:t>
            </w:r>
          </w:p>
          <w:p w:rsidR="00A96834" w:rsidRPr="00B87839" w:rsidRDefault="00B87839">
            <w:pPr>
              <w:widowControl w:val="0"/>
              <w:ind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477"/>
        </w:trPr>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Жовтень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46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Провести контроль профілактичних щеплень згідно календаря</w:t>
            </w:r>
          </w:p>
        </w:tc>
        <w:tc>
          <w:tcPr>
            <w:tcW w:w="69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46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lastRenderedPageBreak/>
              <w:t>Перевірка санітарного стану спального, шкільного корпусів та харчоблоку згідно наказам</w:t>
            </w:r>
          </w:p>
        </w:tc>
        <w:tc>
          <w:tcPr>
            <w:tcW w:w="699"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Лікар-педіатр,сестра медична</w:t>
            </w:r>
          </w:p>
          <w:p w:rsidR="00A96834" w:rsidRPr="00B87839" w:rsidRDefault="00A96834">
            <w:pPr>
              <w:widowControl w:val="0"/>
              <w:ind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 xml:space="preserve">        Наказ</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Провести бесіди серед дітей та працівників Центру щодо профілактики вірусних сезонних захворювань</w:t>
            </w:r>
          </w:p>
        </w:tc>
        <w:tc>
          <w:tcPr>
            <w:tcW w:w="699"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 xml:space="preserve"> Перевірка маркування шкільного обладнання згідно санітарним нормам</w:t>
            </w:r>
          </w:p>
        </w:tc>
        <w:tc>
          <w:tcPr>
            <w:tcW w:w="699"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 xml:space="preserve">     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Наказ</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Листопад</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Перевірка та навчання технічного персоналу Центру згідно санітарним нормам</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Грудень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Перевірка генеральних прибирань у приміщеннях Центру</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 xml:space="preserve">      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Січень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44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Упорядкування медичної документації згідно номенклатури</w:t>
            </w:r>
          </w:p>
        </w:tc>
        <w:tc>
          <w:tcPr>
            <w:tcW w:w="699" w:type="dxa"/>
            <w:tcBorders>
              <w:top w:val="single" w:sz="4" w:space="0" w:color="00000A"/>
              <w:left w:val="single" w:sz="4" w:space="0" w:color="00000A"/>
              <w:bottom w:val="single" w:sz="4" w:space="0" w:color="00000A"/>
              <w:right w:val="single" w:sz="4" w:space="0" w:color="00000A"/>
            </w:tcBorders>
            <w:shd w:val="clear" w:color="auto" w:fill="BFBFBF"/>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 xml:space="preserve">   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Лютий</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Перевірка виконаних щеплень згідно календаря протягом навчального року</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 xml:space="preserve">Лікар-педіатр,сестра </w:t>
            </w:r>
            <w:r w:rsidRPr="00B87839">
              <w:rPr>
                <w:rFonts w:ascii="Times New Roman" w:hAnsi="Times New Roman"/>
                <w:sz w:val="24"/>
                <w:szCs w:val="24"/>
              </w:rPr>
              <w:lastRenderedPageBreak/>
              <w:t>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lastRenderedPageBreak/>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28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pStyle w:val="1d"/>
              <w:widowControl w:val="0"/>
              <w:ind w:left="0"/>
              <w:rPr>
                <w:rFonts w:ascii="Times New Roman" w:hAnsi="Times New Roman"/>
                <w:color w:val="auto"/>
                <w:sz w:val="24"/>
                <w:szCs w:val="24"/>
              </w:rPr>
            </w:pPr>
            <w:r w:rsidRPr="00B87839">
              <w:rPr>
                <w:rFonts w:ascii="Times New Roman" w:hAnsi="Times New Roman"/>
                <w:color w:val="auto"/>
                <w:sz w:val="24"/>
                <w:szCs w:val="24"/>
                <w:lang w:val="uk-UA"/>
              </w:rPr>
              <w:lastRenderedPageBreak/>
              <w:t>Підготовка медичної апаратури фізіотерапевтичного кабінету до метрологічної повірки</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b/>
                <w:sz w:val="24"/>
                <w:szCs w:val="24"/>
              </w:rPr>
              <w:t>Березень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Перевірка дотримання санітарно-гігієнічного стану технічним персоналом</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Провести навчання серед вчителів та вихователів про надання допомоги при невідкладних станах. Скласти план надання домедичної допомоги</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 xml:space="preserve"> 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b/>
                <w:sz w:val="24"/>
                <w:szCs w:val="24"/>
              </w:rPr>
            </w:pPr>
            <w:r w:rsidRPr="00B87839">
              <w:rPr>
                <w:rFonts w:ascii="Times New Roman" w:hAnsi="Times New Roman"/>
                <w:b/>
                <w:sz w:val="24"/>
                <w:szCs w:val="24"/>
              </w:rPr>
              <w:t>Квітень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16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Перевірка проходження працівниками харчоблоку планового профілактичного огляду</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Лікар-педіатр,сестра медична з дієтичного харчування</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Наказ</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637"/>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Перевірка виконання наданих реабілітаційних послуг дітям з інвалідністю</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 xml:space="preserve">     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507"/>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Контроль санітарного стану приміщень Центру(лазня ,пральня,надвірний туалет)</w:t>
            </w:r>
          </w:p>
        </w:tc>
        <w:tc>
          <w:tcPr>
            <w:tcW w:w="69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B3B3B3"/>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c>
          <w:tcPr>
            <w:tcW w:w="5467"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B87839">
            <w:pPr>
              <w:widowControl w:val="0"/>
              <w:ind w:left="-57" w:right="-57"/>
              <w:rPr>
                <w:rFonts w:ascii="Times New Roman" w:hAnsi="Times New Roman"/>
                <w:b/>
                <w:sz w:val="24"/>
                <w:szCs w:val="24"/>
              </w:rPr>
            </w:pPr>
            <w:r w:rsidRPr="00B87839">
              <w:rPr>
                <w:rFonts w:ascii="Times New Roman" w:hAnsi="Times New Roman"/>
                <w:b/>
                <w:sz w:val="24"/>
                <w:szCs w:val="24"/>
              </w:rPr>
              <w:t>Травень</w:t>
            </w:r>
          </w:p>
        </w:tc>
        <w:tc>
          <w:tcPr>
            <w:tcW w:w="69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jc w:val="center"/>
              <w:rPr>
                <w:rFonts w:ascii="Times New Roman" w:hAnsi="Times New Roman"/>
                <w:sz w:val="24"/>
                <w:szCs w:val="24"/>
              </w:rPr>
            </w:pPr>
          </w:p>
        </w:tc>
        <w:tc>
          <w:tcPr>
            <w:tcW w:w="2564" w:type="dxa"/>
            <w:tcBorders>
              <w:top w:val="single" w:sz="4" w:space="0" w:color="00000A"/>
              <w:left w:val="single" w:sz="4" w:space="0" w:color="00000A"/>
              <w:bottom w:val="single" w:sz="4" w:space="0" w:color="00000A"/>
              <w:right w:val="single" w:sz="4" w:space="0" w:color="00000A"/>
            </w:tcBorders>
            <w:shd w:val="clear" w:color="auto" w:fill="D9D9D9"/>
          </w:tcPr>
          <w:p w:rsidR="00A96834" w:rsidRPr="00B87839" w:rsidRDefault="00A96834">
            <w:pPr>
              <w:widowControl w:val="0"/>
              <w:ind w:left="-57" w:right="-57"/>
              <w:rPr>
                <w:rFonts w:ascii="Times New Roman" w:hAnsi="Times New Roman"/>
                <w:sz w:val="24"/>
                <w:szCs w:val="24"/>
              </w:rPr>
            </w:pPr>
          </w:p>
        </w:tc>
      </w:tr>
      <w:tr w:rsidR="00A96834" w:rsidRPr="00B87839">
        <w:trPr>
          <w:trHeight w:val="762"/>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lastRenderedPageBreak/>
              <w:t>Проведення бесід з батьками щодо збереження здоров’я дітей під час літніх канікул</w:t>
            </w:r>
          </w:p>
        </w:tc>
        <w:tc>
          <w:tcPr>
            <w:tcW w:w="699"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Інформація</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r w:rsidR="00A96834" w:rsidRPr="00B87839">
        <w:trPr>
          <w:trHeight w:val="860"/>
        </w:trPr>
        <w:tc>
          <w:tcPr>
            <w:tcW w:w="5467"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right="-57"/>
              <w:rPr>
                <w:rFonts w:ascii="Times New Roman" w:hAnsi="Times New Roman"/>
                <w:sz w:val="24"/>
                <w:szCs w:val="24"/>
              </w:rPr>
            </w:pPr>
            <w:r w:rsidRPr="00B87839">
              <w:rPr>
                <w:rFonts w:ascii="Times New Roman" w:hAnsi="Times New Roman"/>
                <w:sz w:val="24"/>
                <w:szCs w:val="24"/>
              </w:rPr>
              <w:t>Упорядкування медичної документації</w:t>
            </w:r>
          </w:p>
        </w:tc>
        <w:tc>
          <w:tcPr>
            <w:tcW w:w="699" w:type="dxa"/>
            <w:tcBorders>
              <w:top w:val="single" w:sz="4" w:space="0" w:color="00000A"/>
              <w:left w:val="single" w:sz="4" w:space="0" w:color="00000A"/>
              <w:bottom w:val="single" w:sz="4" w:space="0" w:color="00000A"/>
              <w:right w:val="single" w:sz="4" w:space="0" w:color="00000A"/>
            </w:tcBorders>
            <w:shd w:val="clear" w:color="auto" w:fill="A6A6A6"/>
          </w:tcPr>
          <w:p w:rsidR="00A96834" w:rsidRPr="00B87839" w:rsidRDefault="00A96834">
            <w:pPr>
              <w:widowControl w:val="0"/>
              <w:ind w:left="-57" w:right="-57"/>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c>
          <w:tcPr>
            <w:tcW w:w="832"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FFFFFF"/>
          </w:tcPr>
          <w:p w:rsidR="00A96834" w:rsidRPr="00B87839" w:rsidRDefault="00A96834">
            <w:pPr>
              <w:widowControl w:val="0"/>
              <w:ind w:left="-57" w:right="-57"/>
              <w:rPr>
                <w:rFonts w:ascii="Times New Roman" w:hAnsi="Times New Roman"/>
                <w:sz w:val="24"/>
                <w:szCs w:val="24"/>
              </w:rPr>
            </w:pP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Лікар-педіатр,сестра медична</w:t>
            </w:r>
          </w:p>
        </w:tc>
        <w:tc>
          <w:tcPr>
            <w:tcW w:w="2089"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B87839">
            <w:pPr>
              <w:widowControl w:val="0"/>
              <w:ind w:left="-57" w:right="-57"/>
              <w:jc w:val="center"/>
              <w:rPr>
                <w:rFonts w:ascii="Times New Roman" w:hAnsi="Times New Roman"/>
                <w:sz w:val="24"/>
                <w:szCs w:val="24"/>
              </w:rPr>
            </w:pPr>
            <w:r w:rsidRPr="00B87839">
              <w:rPr>
                <w:rFonts w:ascii="Times New Roman" w:hAnsi="Times New Roman"/>
                <w:sz w:val="24"/>
                <w:szCs w:val="24"/>
              </w:rPr>
              <w:t>Довідка</w:t>
            </w:r>
          </w:p>
        </w:tc>
        <w:tc>
          <w:tcPr>
            <w:tcW w:w="2564" w:type="dxa"/>
            <w:tcBorders>
              <w:top w:val="single" w:sz="4" w:space="0" w:color="00000A"/>
              <w:left w:val="single" w:sz="4" w:space="0" w:color="00000A"/>
              <w:bottom w:val="single" w:sz="4" w:space="0" w:color="00000A"/>
              <w:right w:val="single" w:sz="4" w:space="0" w:color="00000A"/>
            </w:tcBorders>
            <w:shd w:val="clear" w:color="auto" w:fill="auto"/>
          </w:tcPr>
          <w:p w:rsidR="00A96834" w:rsidRPr="00B87839" w:rsidRDefault="00A96834">
            <w:pPr>
              <w:widowControl w:val="0"/>
              <w:ind w:left="-57" w:right="-57"/>
              <w:rPr>
                <w:rFonts w:ascii="Times New Roman" w:hAnsi="Times New Roman"/>
                <w:sz w:val="24"/>
                <w:szCs w:val="24"/>
              </w:rPr>
            </w:pPr>
          </w:p>
        </w:tc>
      </w:tr>
    </w:tbl>
    <w:p w:rsidR="00A96834" w:rsidRPr="00B87839" w:rsidRDefault="00A96834">
      <w:pPr>
        <w:ind w:right="111"/>
        <w:rPr>
          <w:rFonts w:ascii="Times New Roman" w:hAnsi="Times New Roman"/>
          <w:b/>
          <w:i/>
          <w:sz w:val="24"/>
          <w:szCs w:val="24"/>
        </w:rPr>
      </w:pPr>
    </w:p>
    <w:p w:rsidR="00A96834" w:rsidRPr="00B87839" w:rsidRDefault="00A96834">
      <w:pPr>
        <w:spacing w:after="0" w:line="271" w:lineRule="auto"/>
        <w:ind w:right="111"/>
        <w:rPr>
          <w:rFonts w:ascii="Times New Roman" w:eastAsia="Times New Roman" w:hAnsi="Times New Roman" w:cs="Times New Roman"/>
          <w:sz w:val="24"/>
          <w:szCs w:val="24"/>
        </w:rPr>
      </w:pPr>
    </w:p>
    <w:p w:rsidR="00A96834" w:rsidRPr="00B87839" w:rsidRDefault="00B87839">
      <w:pPr>
        <w:spacing w:after="0" w:line="271" w:lineRule="auto"/>
        <w:ind w:right="111"/>
        <w:rPr>
          <w:rFonts w:ascii="Times New Roman" w:eastAsia="Times New Roman" w:hAnsi="Times New Roman" w:cs="Times New Roman"/>
          <w:b/>
          <w:bCs/>
          <w:sz w:val="28"/>
          <w:szCs w:val="28"/>
        </w:rPr>
      </w:pPr>
      <w:r w:rsidRPr="00B87839">
        <w:rPr>
          <w:rFonts w:ascii="Times New Roman" w:eastAsia="Times New Roman" w:hAnsi="Times New Roman" w:cs="Times New Roman"/>
          <w:b/>
          <w:bCs/>
          <w:sz w:val="28"/>
          <w:szCs w:val="28"/>
        </w:rPr>
        <w:t>2.5</w:t>
      </w:r>
      <w:r w:rsidRPr="00B87839">
        <w:rPr>
          <w:rFonts w:ascii="Times New Roman" w:eastAsia="Times New Roman" w:hAnsi="Times New Roman" w:cs="Times New Roman"/>
          <w:sz w:val="28"/>
          <w:szCs w:val="28"/>
        </w:rPr>
        <w:t xml:space="preserve"> </w:t>
      </w:r>
      <w:r w:rsidRPr="00B87839">
        <w:rPr>
          <w:rFonts w:ascii="Times New Roman" w:eastAsia="Times New Roman" w:hAnsi="Times New Roman" w:cs="Times New Roman"/>
          <w:b/>
          <w:bCs/>
          <w:sz w:val="28"/>
          <w:szCs w:val="28"/>
        </w:rPr>
        <w:t>Охорона прав та соціальний захист дітей</w:t>
      </w:r>
    </w:p>
    <w:p w:rsidR="00A96834" w:rsidRPr="00B87839" w:rsidRDefault="00A96834">
      <w:pPr>
        <w:spacing w:after="0" w:line="271" w:lineRule="auto"/>
        <w:ind w:right="111"/>
        <w:rPr>
          <w:rFonts w:ascii="Times New Roman" w:eastAsia="Times New Roman" w:hAnsi="Times New Roman" w:cs="Times New Roman"/>
          <w:b/>
          <w:bCs/>
          <w:sz w:val="28"/>
          <w:szCs w:val="28"/>
        </w:rPr>
      </w:pPr>
    </w:p>
    <w:tbl>
      <w:tblPr>
        <w:tblW w:w="15189" w:type="dxa"/>
        <w:tblInd w:w="-34" w:type="dxa"/>
        <w:tblLayout w:type="fixed"/>
        <w:tblLook w:val="0000"/>
      </w:tblPr>
      <w:tblGrid>
        <w:gridCol w:w="568"/>
        <w:gridCol w:w="5244"/>
        <w:gridCol w:w="568"/>
        <w:gridCol w:w="566"/>
        <w:gridCol w:w="708"/>
        <w:gridCol w:w="711"/>
        <w:gridCol w:w="3968"/>
        <w:gridCol w:w="2856"/>
      </w:tblGrid>
      <w:tr w:rsidR="00A96834" w:rsidRPr="00B87839">
        <w:trPr>
          <w:trHeight w:val="52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w:t>
            </w:r>
          </w:p>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з/п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jc w:val="center"/>
              <w:rPr>
                <w:rFonts w:ascii="Times New Roman" w:hAnsi="Times New Roman" w:cs="Times New Roman"/>
                <w:b/>
                <w:szCs w:val="32"/>
              </w:rPr>
            </w:pPr>
            <w:r w:rsidRPr="00B87839">
              <w:rPr>
                <w:rFonts w:ascii="Times New Roman" w:hAnsi="Times New Roman" w:cs="Times New Roman"/>
                <w:b/>
                <w:szCs w:val="32"/>
              </w:rPr>
              <w:t>Зміст роботи</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3</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Cs w:val="32"/>
              </w:rPr>
            </w:pPr>
            <w:r w:rsidRPr="00B87839">
              <w:rPr>
                <w:rFonts w:ascii="Times New Roman" w:hAnsi="Times New Roman" w:cs="Times New Roman"/>
                <w:b/>
                <w:szCs w:val="32"/>
              </w:rPr>
              <w:t>4</w:t>
            </w: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jc w:val="center"/>
              <w:rPr>
                <w:rFonts w:ascii="Times New Roman" w:hAnsi="Times New Roman" w:cs="Times New Roman"/>
                <w:b/>
                <w:szCs w:val="32"/>
              </w:rPr>
            </w:pPr>
            <w:r w:rsidRPr="00B87839">
              <w:rPr>
                <w:rFonts w:ascii="Times New Roman" w:hAnsi="Times New Roman" w:cs="Times New Roman"/>
                <w:b/>
                <w:szCs w:val="32"/>
              </w:rPr>
              <w:t>Відповідальні</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jc w:val="center"/>
              <w:rPr>
                <w:rFonts w:ascii="Times New Roman" w:hAnsi="Times New Roman" w:cs="Times New Roman"/>
                <w:szCs w:val="32"/>
              </w:rPr>
            </w:pPr>
            <w:r w:rsidRPr="00B87839">
              <w:rPr>
                <w:rFonts w:ascii="Times New Roman" w:hAnsi="Times New Roman" w:cs="Times New Roman"/>
                <w:b/>
                <w:szCs w:val="32"/>
              </w:rPr>
              <w:t>Відмітка про виконання</w:t>
            </w:r>
          </w:p>
        </w:tc>
      </w:tr>
      <w:tr w:rsidR="00A96834" w:rsidRPr="00B87839">
        <w:trPr>
          <w:trHeight w:val="9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pacing w:line="360" w:lineRule="auto"/>
              <w:rPr>
                <w:rFonts w:ascii="Times New Roman" w:hAnsi="Times New Roman" w:cs="Times New Roman"/>
                <w:szCs w:val="32"/>
              </w:rPr>
            </w:pPr>
          </w:p>
          <w:p w:rsidR="00A96834" w:rsidRPr="00B87839" w:rsidRDefault="00B87839">
            <w:pPr>
              <w:widowControl w:val="0"/>
              <w:spacing w:line="360" w:lineRule="auto"/>
              <w:rPr>
                <w:rFonts w:ascii="Times New Roman" w:hAnsi="Times New Roman" w:cs="Times New Roman"/>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Вересень</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Поновити банк даних вихованців навчально-реабілітаційного центру</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9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 w:val="32"/>
                <w:szCs w:val="32"/>
              </w:rPr>
            </w:pPr>
            <w:r w:rsidRPr="00B87839">
              <w:rPr>
                <w:rFonts w:ascii="Times New Roman" w:hAnsi="Times New Roman" w:cs="Times New Roman"/>
              </w:rPr>
              <w:t>Виявляти учнів соціально-незахищених категорій, а саме дітей-сиріт, дітей, позбавлених батьківського піклування, дітей, які виховуються у багатодітній родині, дітей з неповної сім’ї, дітей з інвалідністю, дітей, які опинилися у складних життєвих обставинах</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9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lastRenderedPageBreak/>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Виявляти наявність у родин соціальних питань, які потребують негайного вирішення причин та труднощів; при потребі, скерування до відповідних фахівців з метою надання відповідної допомоги.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9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Скласти та погодити плани спільних дій з причетними до захисту дітей структурами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94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Підготувати бланки, списки для соціальної паспортизації Центру</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6.</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Формувати та тримати в актуальному стані особові справи дітей пільгових категорій</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76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rPr>
            </w:pPr>
          </w:p>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Жовтень</w:t>
            </w:r>
          </w:p>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соціальну паспортизацію  Центру</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1377"/>
        </w:trPr>
        <w:tc>
          <w:tcPr>
            <w:tcW w:w="568"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rPr>
            </w:pPr>
            <w:r w:rsidRPr="00B87839">
              <w:rPr>
                <w:rFonts w:ascii="Times New Roman" w:hAnsi="Times New Roman" w:cs="Times New Roman"/>
              </w:rPr>
              <w:t>2.</w:t>
            </w:r>
          </w:p>
        </w:tc>
        <w:tc>
          <w:tcPr>
            <w:tcW w:w="5243"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Надавати консультації родинам з числа ВПО, для їх інтеграції  та сприяння  доступу до соціальних, медичних та психологічних послуг за місцем проживання</w:t>
            </w:r>
          </w:p>
        </w:tc>
        <w:tc>
          <w:tcPr>
            <w:tcW w:w="568" w:type="dxa"/>
            <w:tcBorders>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1377"/>
        </w:trPr>
        <w:tc>
          <w:tcPr>
            <w:tcW w:w="568"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rPr>
            </w:pPr>
            <w:r w:rsidRPr="00B87839">
              <w:rPr>
                <w:rFonts w:ascii="Times New Roman" w:hAnsi="Times New Roman" w:cs="Times New Roman"/>
              </w:rPr>
              <w:t>3.</w:t>
            </w:r>
          </w:p>
        </w:tc>
        <w:tc>
          <w:tcPr>
            <w:tcW w:w="5243"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 xml:space="preserve"> Розробити рекомендації для класних керівників та батьків "Як допомогти дитині адаптуватися до нового навчального закладу"</w:t>
            </w:r>
          </w:p>
        </w:tc>
        <w:tc>
          <w:tcPr>
            <w:tcW w:w="568" w:type="dxa"/>
            <w:tcBorders>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sz w:val="20"/>
                <w:szCs w:val="32"/>
              </w:rPr>
            </w:pPr>
            <w:r w:rsidRPr="00B87839">
              <w:rPr>
                <w:rFonts w:ascii="Times New Roman" w:hAnsi="Times New Roman" w:cs="Times New Roman"/>
                <w:sz w:val="20"/>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rPr>
              <w:t>Скласти план заходів, спрямованих на запобігання та протидію булінгу (цькування) в закладі</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sz w:val="20"/>
                <w:szCs w:val="32"/>
              </w:rPr>
            </w:pPr>
            <w:r w:rsidRPr="00B87839">
              <w:rPr>
                <w:rFonts w:ascii="Times New Roman" w:hAnsi="Times New Roman" w:cs="Times New Roman"/>
                <w:sz w:val="20"/>
                <w:szCs w:val="32"/>
              </w:rPr>
              <w:lastRenderedPageBreak/>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rPr>
              <w:t>Ознайомити новоприбулих працівників та дітей закладу з антибулінговою політикою Комунального закладу «Сахновщинський навчально-реабілітаційний центр» Харківської  обласної ради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6.</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Скласти план профорієнтаційної роботи на 2023/2024 навчальний рік</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7.</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 w:val="24"/>
                <w:szCs w:val="24"/>
              </w:rPr>
            </w:pPr>
            <w:r w:rsidRPr="00B87839">
              <w:rPr>
                <w:rFonts w:ascii="Times New Roman" w:hAnsi="Times New Roman" w:cs="Times New Roman"/>
                <w:sz w:val="24"/>
                <w:szCs w:val="24"/>
              </w:rPr>
              <w:t>Провести соціально-педагогічне дослідження з метою виявлення насильства в класних колективах та в сім’ях здобувачів освіти (експрес-опитування, анкетування)</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szCs w:val="32"/>
              </w:rPr>
              <w:t>8.</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 xml:space="preserve"> Проводити консультаційну роботу з батьками, працівниками Центру</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7.</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Провести роботу з листами та запитами відповідних органів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8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b/>
              </w:rPr>
              <w:t>Листопад</w:t>
            </w:r>
          </w:p>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Провести діагностику (анкетування) серед учнів 7-9 класів з метою раннього виявлення залежностей (тютюнопаління, алкоголізму, наркоманії) та соціально-дезадаптованих учнів</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8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зустріч з лікарем-наркологом районної лікарні «Вплив пси</w:t>
            </w:r>
            <w:r w:rsidRPr="00B87839">
              <w:rPr>
                <w:rFonts w:ascii="Times New Roman" w:hAnsi="Times New Roman" w:cs="Times New Roman"/>
                <w:lang w:val="en-US"/>
              </w:rPr>
              <w:t>x</w:t>
            </w:r>
            <w:r w:rsidRPr="00B87839">
              <w:rPr>
                <w:rFonts w:ascii="Times New Roman" w:hAnsi="Times New Roman" w:cs="Times New Roman"/>
              </w:rPr>
              <w:t>отропни</w:t>
            </w:r>
            <w:r w:rsidRPr="00B87839">
              <w:rPr>
                <w:rFonts w:ascii="Times New Roman" w:hAnsi="Times New Roman" w:cs="Times New Roman"/>
                <w:lang w:val="en-US"/>
              </w:rPr>
              <w:t>x</w:t>
            </w:r>
            <w:r w:rsidRPr="00B87839">
              <w:rPr>
                <w:rFonts w:ascii="Times New Roman" w:hAnsi="Times New Roman" w:cs="Times New Roman"/>
              </w:rPr>
              <w:t xml:space="preserve"> речовин, наркотиків, </w:t>
            </w:r>
            <w:r w:rsidRPr="00B87839">
              <w:rPr>
                <w:rFonts w:ascii="Times New Roman" w:hAnsi="Times New Roman" w:cs="Times New Roman"/>
              </w:rPr>
              <w:lastRenderedPageBreak/>
              <w:t>алкоголю на організм людини»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825"/>
        </w:trPr>
        <w:tc>
          <w:tcPr>
            <w:tcW w:w="568"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lastRenderedPageBreak/>
              <w:t>3.</w:t>
            </w:r>
          </w:p>
        </w:tc>
        <w:tc>
          <w:tcPr>
            <w:tcW w:w="5243"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сумісну роботу з фахівцями Сахновщинського центру соцільних служб щодо організації підтримки родин ВПО, які навчаються у Центрі</w:t>
            </w:r>
          </w:p>
        </w:tc>
        <w:tc>
          <w:tcPr>
            <w:tcW w:w="568" w:type="dxa"/>
            <w:tcBorders>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82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Провести заходи до «Європейського дня захисту дітей від сексуального насильства та сексуальної експлуатації»</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заходи з учнями 5-9 класів до Всеукраїнської акції «16 днів проти насильства»</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практичний психолог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6.</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консультування батьків/опікунів з різних питань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pacing w:line="360" w:lineRule="auto"/>
              <w:rPr>
                <w:rFonts w:ascii="Times New Roman" w:hAnsi="Times New Roman" w:cs="Times New Roman"/>
                <w:szCs w:val="32"/>
              </w:rPr>
            </w:pP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b/>
              </w:rPr>
              <w:t>Грудень</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rPr>
              <w:t>Провести діагностику (анкетування) учасників освітнього процесу щодо виявлення жорстокого поводження учнів</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szCs w:val="32"/>
              </w:rPr>
              <w:t xml:space="preserve">Провести </w:t>
            </w:r>
            <w:r w:rsidRPr="00B87839">
              <w:rPr>
                <w:rFonts w:ascii="Times New Roman" w:hAnsi="Times New Roman" w:cs="Times New Roman"/>
                <w:szCs w:val="32"/>
                <w:lang w:val="en-US"/>
              </w:rPr>
              <w:t>DOKU</w:t>
            </w:r>
            <w:r w:rsidRPr="00B87839">
              <w:rPr>
                <w:rFonts w:ascii="Times New Roman" w:hAnsi="Times New Roman" w:cs="Times New Roman"/>
                <w:szCs w:val="32"/>
              </w:rPr>
              <w:t>/ТИЖДЕНЬ проти  булінгу з  учнями 5-9 класів</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 xml:space="preserve">Провести заходи до Всеукраїнського тижня права </w:t>
            </w:r>
            <w:r w:rsidRPr="00B87839">
              <w:rPr>
                <w:rFonts w:ascii="Times New Roman" w:hAnsi="Times New Roman" w:cs="Times New Roman"/>
                <w:szCs w:val="32"/>
              </w:rPr>
              <w:lastRenderedPageBreak/>
              <w:t>«Знай права та виконуй обов’язки»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p w:rsidR="00A96834" w:rsidRPr="00B87839" w:rsidRDefault="00A96834">
            <w:pPr>
              <w:widowControl w:val="0"/>
              <w:spacing w:line="360" w:lineRule="auto"/>
              <w:rPr>
                <w:rFonts w:ascii="Times New Roman" w:hAnsi="Times New Roman" w:cs="Times New Roman"/>
                <w:szCs w:val="3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lastRenderedPageBreak/>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Навчальна діяльність. Самоосвіта</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Надати інформації до служб у справах дітей щодо стану навчання та виховання дітей-сиріт та ПБП їх опікунами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 w:val="20"/>
                <w:szCs w:val="32"/>
              </w:rPr>
            </w:pPr>
          </w:p>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Січень</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Надати інформації до служб у справах дітей щодо стану навчання та виховання дітей, які проживають в складних життєвих обставинах</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sz w:val="20"/>
                <w:szCs w:val="32"/>
              </w:rPr>
            </w:pPr>
            <w:r w:rsidRPr="00B87839">
              <w:rPr>
                <w:rFonts w:ascii="Times New Roman" w:hAnsi="Times New Roman" w:cs="Times New Roman"/>
                <w:sz w:val="20"/>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szCs w:val="32"/>
              </w:rPr>
              <w:t>Провести роботу з листами та запитами відповідних органів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Формувати та тримати в актуальному стані особові справи дітей пільгових категорій</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 xml:space="preserve"> Інформаційна година спілкування з учнями 8-9 класів  «Не стань жертвою торгівлі людьми. Міфи і реальність»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rPr>
                <w:rFonts w:ascii="Times New Roman" w:hAnsi="Times New Roman" w:cs="Times New Roman"/>
              </w:rPr>
            </w:pPr>
            <w:r w:rsidRPr="00B87839">
              <w:rPr>
                <w:rFonts w:ascii="Times New Roman" w:hAnsi="Times New Roman" w:cs="Times New Roman"/>
              </w:rPr>
              <w:t>Провести консультування батьків/опікунів з різних питань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pacing w:line="360" w:lineRule="auto"/>
              <w:rPr>
                <w:rFonts w:ascii="Times New Roman" w:hAnsi="Times New Roman" w:cs="Times New Roman"/>
                <w:szCs w:val="32"/>
              </w:rPr>
            </w:pPr>
          </w:p>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rPr>
            </w:pPr>
            <w:r w:rsidRPr="00B87839">
              <w:rPr>
                <w:rFonts w:ascii="Times New Roman" w:hAnsi="Times New Roman" w:cs="Times New Roman"/>
                <w:b/>
              </w:rPr>
              <w:t>Лютий</w:t>
            </w:r>
          </w:p>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 xml:space="preserve">Провести </w:t>
            </w:r>
            <w:r w:rsidRPr="00B87839">
              <w:rPr>
                <w:rFonts w:ascii="Times New Roman" w:hAnsi="Times New Roman" w:cs="Times New Roman"/>
                <w:spacing w:val="2"/>
              </w:rPr>
              <w:t xml:space="preserve">Гру «like/ dislike» з учнями 6-9 </w:t>
            </w:r>
            <w:r w:rsidRPr="00B87839">
              <w:rPr>
                <w:rFonts w:ascii="Times New Roman" w:hAnsi="Times New Roman" w:cs="Times New Roman"/>
              </w:rPr>
              <w:t>класів «</w:t>
            </w:r>
            <w:r w:rsidRPr="00B87839">
              <w:rPr>
                <w:rFonts w:ascii="Times New Roman" w:hAnsi="Times New Roman" w:cs="Times New Roman"/>
                <w:spacing w:val="2"/>
              </w:rPr>
              <w:t>Основні правила безпечної поведінки в Інтернеті</w:t>
            </w:r>
            <w:r w:rsidRPr="00B87839">
              <w:rPr>
                <w:rFonts w:ascii="Times New Roman" w:hAnsi="Times New Roman" w:cs="Times New Roman"/>
              </w:rPr>
              <w:t>»</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p w:rsidR="00A96834" w:rsidRPr="00B87839" w:rsidRDefault="00A96834">
            <w:pPr>
              <w:widowControl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p w:rsidR="00A96834" w:rsidRPr="00B87839" w:rsidRDefault="00A96834">
            <w:pPr>
              <w:widowControl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lastRenderedPageBreak/>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hd w:val="clear" w:color="auto" w:fill="FFFFFF"/>
              <w:spacing w:after="0" w:line="360" w:lineRule="auto"/>
              <w:outlineLvl w:val="4"/>
              <w:rPr>
                <w:rFonts w:ascii="Times New Roman" w:eastAsia="Times New Roman" w:hAnsi="Times New Roman" w:cs="Times New Roman"/>
                <w:bCs/>
                <w:spacing w:val="2"/>
              </w:rPr>
            </w:pPr>
            <w:r w:rsidRPr="00B87839">
              <w:rPr>
                <w:rFonts w:ascii="Times New Roman" w:eastAsia="Times New Roman" w:hAnsi="Times New Roman" w:cs="Times New Roman"/>
                <w:bCs/>
                <w:spacing w:val="2"/>
              </w:rPr>
              <w:t>Провести роботу з батьками (розповсюдити посібник для батьків) «Діти в Інтернеті: як навчити безпеці у віртуальному світі»</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Cs/>
                <w:spacing w:val="2"/>
                <w:shd w:val="clear" w:color="auto" w:fill="FFFFFF"/>
              </w:rPr>
              <w:t>Розповсюдити рекомендації щодо онлайн-безпеки для педагогічних працівників</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Провести профорієнтаційну роботу серед учнів 9-го класу  «Обирай професію за покликанням»</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5.</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Здійснити зв’язки з професійно-технічними навчальними закладами</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6.</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szCs w:val="32"/>
              </w:rPr>
              <w:t>Навчальна діяльність. Самоосвіта</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pacing w:line="360" w:lineRule="auto"/>
              <w:rPr>
                <w:rFonts w:ascii="Times New Roman" w:hAnsi="Times New Roman" w:cs="Times New Roman"/>
                <w:szCs w:val="32"/>
              </w:rPr>
            </w:pPr>
          </w:p>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Березень</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Провести діагностику (анкетування) серед учнів 8-9 класів «Молодь і протиправна поведінка»</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 xml:space="preserve"> 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szCs w:val="32"/>
              </w:rPr>
              <w:t>Інформаційне заняття з учнями 9 кл. за участю інспектора ювенальної превенції «Загублене дитинство»</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rPr>
              <w:t>Провести консультування батьків/опікунів з різних питань</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szCs w:val="32"/>
              </w:rPr>
              <w:t>Провести роботу з листами та запитами відповідних органів</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lastRenderedPageBreak/>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Квітень</w:t>
            </w:r>
          </w:p>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Скласти план роботи на 2024/2025 навчальний рік</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Бесіда з випускниками «Обираючи професію-обираєш долю»</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3.</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Провести роботу з листами та запитами відповідних органів</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Провести інформаційну годину з учнями 8-9 класів</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 Статеве виховання, кохання, рання вагітність»</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 w:val="20"/>
                <w:szCs w:val="32"/>
              </w:rPr>
            </w:pPr>
          </w:p>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szCs w:val="32"/>
              </w:rPr>
              <w:t>1.</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b/>
              </w:rPr>
              <w:t>Травень</w:t>
            </w:r>
          </w:p>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 xml:space="preserve">Провести бесіду з старшокласниками «Отримання паспорта у віці 14 років, заміна </w:t>
            </w:r>
            <w:r w:rsidRPr="00B87839">
              <w:rPr>
                <w:rFonts w:ascii="Times New Roman" w:hAnsi="Times New Roman" w:cs="Times New Roman"/>
                <w:szCs w:val="32"/>
                <w:lang w:val="en-US"/>
              </w:rPr>
              <w:t>ID</w:t>
            </w:r>
            <w:r w:rsidRPr="00B87839">
              <w:rPr>
                <w:rFonts w:ascii="Times New Roman" w:hAnsi="Times New Roman" w:cs="Times New Roman"/>
                <w:szCs w:val="32"/>
              </w:rPr>
              <w:t>-картки в 18 років»</w:t>
            </w:r>
          </w:p>
        </w:tc>
        <w:tc>
          <w:tcPr>
            <w:tcW w:w="56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sz w:val="20"/>
                <w:szCs w:val="32"/>
              </w:rPr>
            </w:pPr>
            <w:r w:rsidRPr="00B87839">
              <w:rPr>
                <w:rFonts w:ascii="Times New Roman" w:hAnsi="Times New Roman" w:cs="Times New Roman"/>
                <w:sz w:val="20"/>
                <w:szCs w:val="32"/>
              </w:rPr>
              <w:t>2.</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b/>
                <w:sz w:val="32"/>
                <w:szCs w:val="32"/>
              </w:rPr>
            </w:pPr>
            <w:r w:rsidRPr="00B87839">
              <w:rPr>
                <w:rFonts w:ascii="Times New Roman" w:hAnsi="Times New Roman" w:cs="Times New Roman"/>
              </w:rPr>
              <w:t>Скласти аналітичний та статистичний звіти за 2023/2024 навчальний рік</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p w:rsidR="00A96834" w:rsidRPr="00B87839" w:rsidRDefault="00A96834">
            <w:pPr>
              <w:widowControl w:val="0"/>
              <w:spacing w:line="360" w:lineRule="auto"/>
              <w:rPr>
                <w:rFonts w:ascii="Times New Roman" w:hAnsi="Times New Roman" w:cs="Times New Roman"/>
                <w:szCs w:val="32"/>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napToGrid w:val="0"/>
              <w:spacing w:line="360" w:lineRule="auto"/>
              <w:rPr>
                <w:rFonts w:ascii="Times New Roman" w:hAnsi="Times New Roman" w:cs="Times New Roman"/>
                <w:sz w:val="20"/>
                <w:szCs w:val="32"/>
              </w:rPr>
            </w:pPr>
            <w:r w:rsidRPr="00B87839">
              <w:rPr>
                <w:rFonts w:ascii="Times New Roman" w:hAnsi="Times New Roman" w:cs="Times New Roman"/>
                <w:sz w:val="20"/>
                <w:szCs w:val="32"/>
                <w:lang w:val="en-US"/>
              </w:rPr>
              <w:t>3</w:t>
            </w:r>
            <w:r w:rsidRPr="00B87839">
              <w:rPr>
                <w:rFonts w:ascii="Times New Roman" w:hAnsi="Times New Roman" w:cs="Times New Roman"/>
                <w:sz w:val="20"/>
                <w:szCs w:val="32"/>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szCs w:val="32"/>
              </w:rPr>
              <w:t>Формувати та тримати в актуальному стані особові справи дітей пільгових категорій</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r w:rsidR="00A96834" w:rsidRPr="00B87839">
        <w:trPr>
          <w:trHeight w:val="8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rPr>
            </w:pPr>
            <w:r w:rsidRPr="00B87839">
              <w:rPr>
                <w:rFonts w:ascii="Times New Roman" w:hAnsi="Times New Roman" w:cs="Times New Roman"/>
              </w:rPr>
              <w:t>4.</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Навчальна діяльність. Самоосвіта</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A96834" w:rsidRPr="00B87839" w:rsidRDefault="00A96834">
            <w:pPr>
              <w:widowControl w:val="0"/>
              <w:snapToGrid w:val="0"/>
              <w:spacing w:line="360" w:lineRule="auto"/>
              <w:rPr>
                <w:rFonts w:ascii="Times New Roman" w:hAnsi="Times New Roman" w:cs="Times New Roman"/>
                <w:szCs w:val="32"/>
              </w:rPr>
            </w:pPr>
          </w:p>
        </w:tc>
        <w:tc>
          <w:tcPr>
            <w:tcW w:w="711" w:type="dxa"/>
            <w:tcBorders>
              <w:top w:val="single" w:sz="4" w:space="0" w:color="000000"/>
              <w:left w:val="single" w:sz="4" w:space="0" w:color="000000"/>
              <w:bottom w:val="single" w:sz="4" w:space="0" w:color="000000"/>
              <w:right w:val="single" w:sz="4" w:space="0" w:color="000000"/>
            </w:tcBorders>
            <w:shd w:val="clear" w:color="auto" w:fill="7030A0"/>
          </w:tcPr>
          <w:p w:rsidR="00A96834" w:rsidRPr="00B87839" w:rsidRDefault="00A96834">
            <w:pPr>
              <w:widowControl w:val="0"/>
              <w:snapToGrid w:val="0"/>
              <w:spacing w:line="360" w:lineRule="auto"/>
              <w:rPr>
                <w:rFonts w:ascii="Times New Roman" w:hAnsi="Times New Roman" w:cs="Times New Roman"/>
                <w:szCs w:val="32"/>
              </w:rPr>
            </w:pPr>
          </w:p>
        </w:tc>
        <w:tc>
          <w:tcPr>
            <w:tcW w:w="3967"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B87839">
            <w:pPr>
              <w:widowControl w:val="0"/>
              <w:spacing w:line="360" w:lineRule="auto"/>
              <w:rPr>
                <w:rFonts w:ascii="Times New Roman" w:hAnsi="Times New Roman" w:cs="Times New Roman"/>
                <w:szCs w:val="32"/>
              </w:rPr>
            </w:pPr>
            <w:r w:rsidRPr="00B87839">
              <w:rPr>
                <w:rFonts w:ascii="Times New Roman" w:hAnsi="Times New Roman" w:cs="Times New Roman"/>
                <w:szCs w:val="32"/>
              </w:rPr>
              <w:t>Соціальний педагог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A96834" w:rsidRPr="00B87839" w:rsidRDefault="00A96834">
            <w:pPr>
              <w:widowControl w:val="0"/>
              <w:snapToGrid w:val="0"/>
              <w:spacing w:line="360" w:lineRule="auto"/>
              <w:rPr>
                <w:rFonts w:ascii="Times New Roman" w:hAnsi="Times New Roman" w:cs="Times New Roman"/>
                <w:szCs w:val="32"/>
              </w:rPr>
            </w:pPr>
          </w:p>
        </w:tc>
      </w:tr>
    </w:tbl>
    <w:p w:rsidR="00A96834" w:rsidRPr="00B87839" w:rsidRDefault="00A96834">
      <w:pPr>
        <w:jc w:val="both"/>
        <w:rPr>
          <w:rFonts w:ascii="Times New Roman" w:hAnsi="Times New Roman" w:cs="Times New Roman"/>
          <w:sz w:val="24"/>
          <w:szCs w:val="24"/>
        </w:rPr>
      </w:pP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uto"/>
        <w:ind w:firstLine="708"/>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uto"/>
        <w:rPr>
          <w:rFonts w:ascii="Times New Roman" w:eastAsia="Times New Roman" w:hAnsi="Times New Roman" w:cs="Times New Roman"/>
          <w:b/>
          <w:bCs/>
          <w:sz w:val="28"/>
          <w:szCs w:val="28"/>
        </w:rPr>
      </w:pPr>
      <w:r w:rsidRPr="00B87839">
        <w:rPr>
          <w:rFonts w:ascii="Times New Roman" w:eastAsia="Times New Roman" w:hAnsi="Times New Roman" w:cs="Times New Roman"/>
          <w:b/>
          <w:bCs/>
          <w:sz w:val="28"/>
          <w:szCs w:val="28"/>
        </w:rPr>
        <w:lastRenderedPageBreak/>
        <w:t>2.6 Психологічний супровід</w:t>
      </w:r>
    </w:p>
    <w:p w:rsidR="00A96834" w:rsidRPr="00B87839" w:rsidRDefault="00A96834">
      <w:pPr>
        <w:rPr>
          <w:rFonts w:ascii="Times New Roman" w:hAnsi="Times New Roman" w:cs="Times New Roman"/>
          <w:b/>
          <w:sz w:val="28"/>
          <w:szCs w:val="28"/>
        </w:rPr>
      </w:pPr>
    </w:p>
    <w:tbl>
      <w:tblPr>
        <w:tblStyle w:val="aff8"/>
        <w:tblW w:w="15354" w:type="dxa"/>
        <w:tblLayout w:type="fixed"/>
        <w:tblLook w:val="04A0"/>
      </w:tblPr>
      <w:tblGrid>
        <w:gridCol w:w="604"/>
        <w:gridCol w:w="5602"/>
        <w:gridCol w:w="708"/>
        <w:gridCol w:w="709"/>
        <w:gridCol w:w="708"/>
        <w:gridCol w:w="709"/>
        <w:gridCol w:w="1987"/>
        <w:gridCol w:w="2706"/>
        <w:gridCol w:w="1621"/>
      </w:tblGrid>
      <w:tr w:rsidR="00A96834" w:rsidRPr="00B87839">
        <w:tc>
          <w:tcPr>
            <w:tcW w:w="603"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w:t>
            </w:r>
          </w:p>
        </w:tc>
        <w:tc>
          <w:tcPr>
            <w:tcW w:w="5601"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Зміст роботи</w:t>
            </w:r>
          </w:p>
        </w:tc>
        <w:tc>
          <w:tcPr>
            <w:tcW w:w="708"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1</w:t>
            </w:r>
          </w:p>
        </w:tc>
        <w:tc>
          <w:tcPr>
            <w:tcW w:w="709"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2</w:t>
            </w:r>
          </w:p>
        </w:tc>
        <w:tc>
          <w:tcPr>
            <w:tcW w:w="708"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3</w:t>
            </w:r>
          </w:p>
        </w:tc>
        <w:tc>
          <w:tcPr>
            <w:tcW w:w="709"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4</w:t>
            </w:r>
          </w:p>
        </w:tc>
        <w:tc>
          <w:tcPr>
            <w:tcW w:w="1987"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Відповідальні</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Форма контролю</w:t>
            </w:r>
          </w:p>
        </w:tc>
        <w:tc>
          <w:tcPr>
            <w:tcW w:w="1621" w:type="dxa"/>
            <w:vAlign w:val="center"/>
          </w:tcPr>
          <w:p w:rsidR="00A96834" w:rsidRPr="00B87839" w:rsidRDefault="00B87839">
            <w:pPr>
              <w:widowControl w:val="0"/>
              <w:spacing w:after="0" w:line="240" w:lineRule="auto"/>
              <w:jc w:val="center"/>
              <w:rPr>
                <w:rFonts w:ascii="Times New Roman" w:hAnsi="Times New Roman" w:cs="Times New Roman"/>
                <w:b/>
                <w:sz w:val="28"/>
                <w:szCs w:val="28"/>
              </w:rPr>
            </w:pPr>
            <w:r w:rsidRPr="00B87839">
              <w:rPr>
                <w:rFonts w:ascii="Times New Roman" w:hAnsi="Times New Roman" w:cs="Times New Roman"/>
                <w:b/>
                <w:sz w:val="28"/>
                <w:szCs w:val="28"/>
              </w:rPr>
              <w:t>Відмітка про виконання</w:t>
            </w: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Вересень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Жовтень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lang w:val="ru-RU"/>
              </w:rPr>
              <w:t>2</w:t>
            </w:r>
            <w:r w:rsidRPr="00B87839">
              <w:rPr>
                <w:rFonts w:ascii="Times New Roman" w:hAnsi="Times New Roman" w:cs="Times New Roman"/>
                <w:sz w:val="24"/>
                <w:szCs w:val="24"/>
              </w:rPr>
              <w:t>.</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 xml:space="preserve">Інтерактивна бесіда «Правила поведінки в Інтернет» з учнями </w:t>
            </w:r>
            <w:r w:rsidRPr="00B87839">
              <w:rPr>
                <w:rFonts w:ascii="Times New Roman" w:hAnsi="Times New Roman" w:cs="Times New Roman"/>
                <w:sz w:val="24"/>
                <w:szCs w:val="24"/>
                <w:lang w:val="ru-RU"/>
              </w:rPr>
              <w:t>6-7</w:t>
            </w:r>
            <w:r w:rsidRPr="00B87839">
              <w:rPr>
                <w:rFonts w:ascii="Times New Roman" w:hAnsi="Times New Roman" w:cs="Times New Roman"/>
                <w:sz w:val="24"/>
                <w:szCs w:val="24"/>
              </w:rPr>
              <w:t xml:space="preserve"> класів</w:t>
            </w:r>
          </w:p>
        </w:tc>
        <w:tc>
          <w:tcPr>
            <w:tcW w:w="708" w:type="dxa"/>
          </w:tcPr>
          <w:p w:rsidR="00A96834" w:rsidRPr="00B87839" w:rsidRDefault="00A96834">
            <w:pPr>
              <w:widowControl w:val="0"/>
              <w:spacing w:after="0" w:line="240" w:lineRule="auto"/>
              <w:rPr>
                <w:rFonts w:ascii="Times New Roman" w:hAnsi="Times New Roman" w:cs="Times New Roman"/>
                <w:sz w:val="24"/>
                <w:szCs w:val="24"/>
              </w:rPr>
            </w:pPr>
          </w:p>
        </w:tc>
        <w:tc>
          <w:tcPr>
            <w:tcW w:w="709" w:type="dxa"/>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 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lang w:val="ru-RU"/>
              </w:rPr>
              <w:t>3</w:t>
            </w:r>
            <w:r w:rsidRPr="00B87839">
              <w:rPr>
                <w:rFonts w:ascii="Times New Roman" w:hAnsi="Times New Roman" w:cs="Times New Roman"/>
                <w:sz w:val="24"/>
                <w:szCs w:val="24"/>
              </w:rPr>
              <w:t>.</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Психолого-педагогічний семінар за темою «Захисні механізми психіки, їх види та призначення»</w:t>
            </w:r>
          </w:p>
        </w:tc>
        <w:tc>
          <w:tcPr>
            <w:tcW w:w="708" w:type="dxa"/>
          </w:tcPr>
          <w:p w:rsidR="00A96834" w:rsidRPr="00B87839" w:rsidRDefault="00A96834">
            <w:pPr>
              <w:widowControl w:val="0"/>
              <w:spacing w:after="0" w:line="240" w:lineRule="auto"/>
              <w:rPr>
                <w:rFonts w:ascii="Times New Roman" w:hAnsi="Times New Roman" w:cs="Times New Roman"/>
                <w:sz w:val="24"/>
                <w:szCs w:val="24"/>
              </w:rPr>
            </w:pPr>
          </w:p>
        </w:tc>
        <w:tc>
          <w:tcPr>
            <w:tcW w:w="709" w:type="dxa"/>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 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Листопад</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2.</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Інтерактивна бесіда «Уміння дружити» з учнями 5 класу</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 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Грудень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lastRenderedPageBreak/>
              <w:t>Інтерактивна бесіда «Не стань живим товаром» з учнями 9-10 класів</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 xml:space="preserve">Практичний </w:t>
            </w:r>
            <w:r w:rsidRPr="00B87839">
              <w:rPr>
                <w:rFonts w:ascii="Times New Roman" w:hAnsi="Times New Roman" w:cs="Times New Roman"/>
                <w:sz w:val="24"/>
                <w:szCs w:val="24"/>
              </w:rPr>
              <w:lastRenderedPageBreak/>
              <w:t>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lastRenderedPageBreak/>
              <w:t>Аналітична довідка.</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lastRenderedPageBreak/>
              <w:t>Індивідуальні картки психолого-педагогічного діагностування</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lastRenderedPageBreak/>
              <w:t>2.</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3.</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Психолого-педагогічний семінар за темою «Ігри, у які грають люди. Люди, які грають в ігри».</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4.</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Заповнення обліково-статистичної документації за результатами проведеної  роботи.</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Індивідуальні картки психолого-педагогічного діагностування.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Січень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Заповнення обліково-статистичної документації за результатами проведеної  роботи.</w:t>
            </w:r>
          </w:p>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Індивідуальні картки психолого-педагогічного діагностування.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2.</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Лютий</w:t>
            </w:r>
          </w:p>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sz w:val="24"/>
                <w:szCs w:val="24"/>
              </w:rPr>
              <w:t xml:space="preserve">Індивідуальні та групові корекційні заняття, спрямовані на розвиток пізнавальних психічних </w:t>
            </w:r>
            <w:r w:rsidRPr="00B87839">
              <w:rPr>
                <w:rFonts w:ascii="Times New Roman" w:hAnsi="Times New Roman" w:cs="Times New Roman"/>
                <w:sz w:val="24"/>
                <w:szCs w:val="24"/>
              </w:rPr>
              <w:lastRenderedPageBreak/>
              <w:t>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lastRenderedPageBreak/>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Березень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2.</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Профорієнтаційне заняття «Визначення особистісної перспективи» з учнями 9-10 класів</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3.</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sz w:val="24"/>
                <w:szCs w:val="24"/>
              </w:rPr>
              <w:t>Психолого-педагогічний семінар за темою: «Чоловіки з Марса, жінки з Венери»</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4.</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Заповнення обліково-статистичної документації за результатами проведеної  роботи.</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Індивідуальні картки психолого-педагогічного діагностування.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b/>
                <w:sz w:val="24"/>
                <w:szCs w:val="24"/>
              </w:rPr>
              <w:t>Квітень</w:t>
            </w:r>
          </w:p>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sz w:val="24"/>
                <w:szCs w:val="24"/>
              </w:rPr>
              <w:t>Індивідуальні та групові корекційні заняття, спрямовані на розвиток пізнавальних психічних 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4.</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Заняття з профілактики негативних явищ «Що таке «ні» і як його казати» з учнями 8-го класу</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1.</w:t>
            </w:r>
          </w:p>
        </w:tc>
        <w:tc>
          <w:tcPr>
            <w:tcW w:w="5601" w:type="dxa"/>
          </w:tcPr>
          <w:p w:rsidR="00A96834" w:rsidRPr="00B87839" w:rsidRDefault="00B87839">
            <w:pPr>
              <w:widowControl w:val="0"/>
              <w:spacing w:after="0" w:line="240" w:lineRule="auto"/>
              <w:rPr>
                <w:rFonts w:ascii="Times New Roman" w:hAnsi="Times New Roman" w:cs="Times New Roman"/>
                <w:b/>
                <w:sz w:val="24"/>
                <w:szCs w:val="24"/>
              </w:rPr>
            </w:pPr>
            <w:r w:rsidRPr="00B87839">
              <w:rPr>
                <w:rFonts w:ascii="Times New Roman" w:hAnsi="Times New Roman" w:cs="Times New Roman"/>
                <w:b/>
                <w:sz w:val="24"/>
                <w:szCs w:val="24"/>
              </w:rPr>
              <w:t>Травень</w:t>
            </w:r>
          </w:p>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 xml:space="preserve">Індивідуальні та групові корекційні заняття, спрямовані на розвиток пізнавальних психічних </w:t>
            </w:r>
            <w:r w:rsidRPr="00B87839">
              <w:rPr>
                <w:rFonts w:ascii="Times New Roman" w:hAnsi="Times New Roman" w:cs="Times New Roman"/>
                <w:sz w:val="24"/>
                <w:szCs w:val="24"/>
              </w:rPr>
              <w:lastRenderedPageBreak/>
              <w:t>процесів, розвиток і удосконалення розумової діяльності</w:t>
            </w: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lastRenderedPageBreak/>
              <w:t>2.</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Складання аналітичного та статистичного звітів</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Аналітичний та статистичний звіт</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3.</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Складання плану роботи на 2024/2025 н.р.</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План роботи практичного психолога на 2022/2023 н.р.</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4.</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Заняття з профілактики ранніх статевих стосунків, ВІЛ/СНІДу «Вибір у твоєму житті» з учнями 10-го класу</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5.</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Психолого-педагогічний семінар за темою «Психологія натовпу: міфи та реальність»</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Матеріали проведення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заходу</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r w:rsidR="00A96834" w:rsidRPr="00B87839">
        <w:tc>
          <w:tcPr>
            <w:tcW w:w="603"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6.</w:t>
            </w:r>
          </w:p>
        </w:tc>
        <w:tc>
          <w:tcPr>
            <w:tcW w:w="5601" w:type="dxa"/>
          </w:tcPr>
          <w:p w:rsidR="00A96834" w:rsidRPr="00B87839" w:rsidRDefault="00B87839">
            <w:pPr>
              <w:widowControl w:val="0"/>
              <w:spacing w:after="0" w:line="240" w:lineRule="auto"/>
              <w:rPr>
                <w:rFonts w:ascii="Times New Roman" w:hAnsi="Times New Roman" w:cs="Times New Roman"/>
                <w:sz w:val="24"/>
                <w:szCs w:val="24"/>
              </w:rPr>
            </w:pPr>
            <w:r w:rsidRPr="00B87839">
              <w:rPr>
                <w:rFonts w:ascii="Times New Roman" w:hAnsi="Times New Roman" w:cs="Times New Roman"/>
                <w:sz w:val="24"/>
                <w:szCs w:val="24"/>
              </w:rPr>
              <w:t>Заповнення обліково-статистичної документації за результатами проведеної  роботи.</w:t>
            </w: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8" w:type="dxa"/>
            <w:shd w:val="clear" w:color="auto" w:fill="FFFFFF" w:themeFill="background1"/>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709" w:type="dxa"/>
            <w:shd w:val="clear" w:color="auto" w:fill="C4BC96" w:themeFill="background2" w:themeFillShade="BF"/>
          </w:tcPr>
          <w:p w:rsidR="00A96834" w:rsidRPr="00B87839" w:rsidRDefault="00A96834">
            <w:pPr>
              <w:widowControl w:val="0"/>
              <w:spacing w:after="0" w:line="240" w:lineRule="auto"/>
              <w:rPr>
                <w:rFonts w:ascii="Times New Roman" w:hAnsi="Times New Roman" w:cs="Times New Roman"/>
                <w:sz w:val="24"/>
                <w:szCs w:val="24"/>
                <w:highlight w:val="lightGray"/>
              </w:rPr>
            </w:pPr>
          </w:p>
        </w:tc>
        <w:tc>
          <w:tcPr>
            <w:tcW w:w="1987" w:type="dxa"/>
            <w:shd w:val="clear" w:color="auto" w:fill="FFFFFF" w:themeFill="background1"/>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Практичний психолог</w:t>
            </w:r>
          </w:p>
        </w:tc>
        <w:tc>
          <w:tcPr>
            <w:tcW w:w="2706" w:type="dxa"/>
            <w:vAlign w:val="center"/>
          </w:tcPr>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Індивідуальні картки психолого-педагогічного діагностування.</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щоденного обліку роботи.</w:t>
            </w:r>
          </w:p>
          <w:p w:rsidR="00A96834" w:rsidRPr="00B87839" w:rsidRDefault="00B87839">
            <w:pPr>
              <w:widowControl w:val="0"/>
              <w:spacing w:after="0" w:line="240" w:lineRule="auto"/>
              <w:jc w:val="center"/>
              <w:rPr>
                <w:rFonts w:ascii="Times New Roman" w:hAnsi="Times New Roman" w:cs="Times New Roman"/>
                <w:sz w:val="24"/>
                <w:szCs w:val="24"/>
              </w:rPr>
            </w:pPr>
            <w:r w:rsidRPr="00B87839">
              <w:rPr>
                <w:rFonts w:ascii="Times New Roman" w:hAnsi="Times New Roman" w:cs="Times New Roman"/>
                <w:sz w:val="24"/>
                <w:szCs w:val="24"/>
              </w:rPr>
              <w:t>Журнал корекційно-розвивальної роботи</w:t>
            </w:r>
          </w:p>
        </w:tc>
        <w:tc>
          <w:tcPr>
            <w:tcW w:w="1621" w:type="dxa"/>
          </w:tcPr>
          <w:p w:rsidR="00A96834" w:rsidRPr="00B87839" w:rsidRDefault="00A96834">
            <w:pPr>
              <w:widowControl w:val="0"/>
              <w:spacing w:after="0" w:line="240" w:lineRule="auto"/>
              <w:rPr>
                <w:rFonts w:ascii="Times New Roman" w:hAnsi="Times New Roman" w:cs="Times New Roman"/>
                <w:sz w:val="24"/>
                <w:szCs w:val="24"/>
              </w:rPr>
            </w:pPr>
          </w:p>
        </w:tc>
      </w:tr>
    </w:tbl>
    <w:p w:rsidR="00A96834" w:rsidRPr="00B87839" w:rsidRDefault="00B87839">
      <w:pPr>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uto"/>
        <w:rPr>
          <w:rFonts w:ascii="Times New Roman" w:eastAsia="Times New Roman" w:hAnsi="Times New Roman" w:cs="Times New Roman"/>
          <w:b/>
          <w:bCs/>
          <w:sz w:val="28"/>
          <w:szCs w:val="28"/>
        </w:rPr>
      </w:pPr>
      <w:r w:rsidRPr="00B87839">
        <w:rPr>
          <w:rFonts w:ascii="Times New Roman" w:eastAsia="Times New Roman" w:hAnsi="Times New Roman" w:cs="Times New Roman"/>
          <w:sz w:val="24"/>
          <w:szCs w:val="24"/>
        </w:rPr>
        <w:t> </w:t>
      </w:r>
      <w:r w:rsidRPr="00B87839">
        <w:rPr>
          <w:rFonts w:ascii="Times New Roman" w:eastAsia="Times New Roman" w:hAnsi="Times New Roman" w:cs="Times New Roman"/>
          <w:b/>
          <w:bCs/>
          <w:sz w:val="28"/>
          <w:szCs w:val="28"/>
        </w:rPr>
        <w:t>2.7</w:t>
      </w:r>
      <w:r w:rsidRPr="00B87839">
        <w:rPr>
          <w:rFonts w:ascii="Times New Roman" w:eastAsia="Times New Roman" w:hAnsi="Times New Roman" w:cs="Times New Roman"/>
          <w:sz w:val="28"/>
          <w:szCs w:val="28"/>
        </w:rPr>
        <w:t> </w:t>
      </w:r>
      <w:r w:rsidRPr="00B87839">
        <w:rPr>
          <w:rFonts w:ascii="Times New Roman" w:eastAsia="Times New Roman" w:hAnsi="Times New Roman" w:cs="Times New Roman"/>
          <w:b/>
          <w:bCs/>
          <w:sz w:val="28"/>
          <w:szCs w:val="28"/>
        </w:rPr>
        <w:t xml:space="preserve">Охорона праці </w:t>
      </w:r>
    </w:p>
    <w:tbl>
      <w:tblPr>
        <w:tblW w:w="14800" w:type="dxa"/>
        <w:tblInd w:w="109" w:type="dxa"/>
        <w:tblLayout w:type="fixed"/>
        <w:tblCellMar>
          <w:left w:w="103" w:type="dxa"/>
        </w:tblCellMar>
        <w:tblLook w:val="0000"/>
      </w:tblPr>
      <w:tblGrid>
        <w:gridCol w:w="5569"/>
        <w:gridCol w:w="416"/>
        <w:gridCol w:w="416"/>
        <w:gridCol w:w="414"/>
        <w:gridCol w:w="416"/>
        <w:gridCol w:w="2621"/>
        <w:gridCol w:w="2688"/>
        <w:gridCol w:w="2260"/>
      </w:tblGrid>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Зміст роботи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1</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2</w:t>
            </w: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3</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4</w:t>
            </w: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Відповідальні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center"/>
              <w:rPr>
                <w:rFonts w:ascii="Times New Roman" w:hAnsi="Times New Roman" w:cs="Times New Roman"/>
                <w:b/>
                <w:sz w:val="24"/>
                <w:szCs w:val="24"/>
              </w:rPr>
            </w:pPr>
            <w:r w:rsidRPr="00B87839">
              <w:rPr>
                <w:rFonts w:ascii="Times New Roman" w:hAnsi="Times New Roman" w:cs="Times New Roman"/>
                <w:b/>
                <w:sz w:val="24"/>
                <w:szCs w:val="24"/>
              </w:rPr>
              <w:t>Форма контролю</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B87839">
            <w:pPr>
              <w:widowControl w:val="0"/>
              <w:jc w:val="center"/>
              <w:rPr>
                <w:rFonts w:ascii="Times New Roman" w:hAnsi="Times New Roman" w:cs="Times New Roman"/>
                <w:sz w:val="24"/>
                <w:szCs w:val="24"/>
              </w:rPr>
            </w:pPr>
            <w:r w:rsidRPr="00B87839">
              <w:rPr>
                <w:rFonts w:ascii="Times New Roman" w:hAnsi="Times New Roman" w:cs="Times New Roman"/>
                <w:b/>
                <w:sz w:val="24"/>
                <w:szCs w:val="24"/>
              </w:rPr>
              <w:t>Відмітка про виконання</w:t>
            </w: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eastAsia="Arial" w:hAnsi="Times New Roman" w:cs="Times New Roman"/>
                <w:b/>
                <w:sz w:val="24"/>
                <w:szCs w:val="24"/>
              </w:rPr>
              <w:t xml:space="preserve">     </w:t>
            </w:r>
            <w:r w:rsidRPr="00B87839">
              <w:rPr>
                <w:rFonts w:ascii="Times New Roman" w:hAnsi="Times New Roman" w:cs="Times New Roman"/>
                <w:b/>
                <w:sz w:val="24"/>
                <w:szCs w:val="24"/>
              </w:rPr>
              <w:t>Серпень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 xml:space="preserve">Участь у роботі комісії з проведення випробування і перевірки на надійність встановлення та кріплення спортінвентарю, спортобладнання, </w:t>
            </w:r>
            <w:r w:rsidRPr="00B87839">
              <w:rPr>
                <w:rFonts w:ascii="Times New Roman" w:hAnsi="Times New Roman" w:cs="Times New Roman"/>
                <w:sz w:val="24"/>
                <w:szCs w:val="24"/>
              </w:rPr>
              <w:lastRenderedPageBreak/>
              <w:t>малих архітектурних форм</w:t>
            </w: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Участь у роботі по перегляду інструкцій з  охорони  праці: заступника директора з виховної роботи, заступника директора з навчальної роботи , заступника директора з господарчої роботи, бібліотекаря, головного бухгалтера, бухгалтера, комірника, керівника гуртка, каштеляна, двірника, сторожа, вихователя, вчителя, інженера з охорони праці</w:t>
            </w: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Участь у роботі комісії з перевірки готовності до проведення занять у новому навчальному році в навчальних майстернях, комп’ютерному класі, кабінетах, спортивній залі, на спортивному майданчику.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Акт-дозвіл</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Участь у роботі комісії з перевірки готовності до експлуатації у новому навчальному році приміщень: харчоблоку, допоміжних приміщень, бібліотеки, теплиці, спального та навчального корпусу.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529"/>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Участь у підготовці акту готовності Центру до нового навчального року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c>
          <w:tcPr>
            <w:tcW w:w="416"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jc w:val="center"/>
              <w:rPr>
                <w:rFonts w:ascii="Times New Roman" w:hAnsi="Times New Roman" w:cs="Times New Roman"/>
                <w:b/>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b/>
                <w:sz w:val="24"/>
                <w:szCs w:val="24"/>
              </w:rPr>
            </w:pPr>
          </w:p>
        </w:tc>
      </w:tr>
      <w:tr w:rsidR="00A96834" w:rsidRPr="00B87839">
        <w:trPr>
          <w:trHeight w:val="398"/>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eastAsia="Arial" w:hAnsi="Times New Roman" w:cs="Times New Roman"/>
                <w:b/>
                <w:sz w:val="24"/>
                <w:szCs w:val="24"/>
              </w:rPr>
              <w:t xml:space="preserve">     </w:t>
            </w:r>
            <w:r w:rsidRPr="00B87839">
              <w:rPr>
                <w:rFonts w:ascii="Times New Roman" w:hAnsi="Times New Roman" w:cs="Times New Roman"/>
                <w:b/>
                <w:sz w:val="24"/>
                <w:szCs w:val="24"/>
              </w:rPr>
              <w:t>Вересень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інструктажів з охорони праці у навчальному підрозділі</w:t>
            </w: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Журнали реєстрації інструктажів з охорони праці на робочому місці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Контроль за проведенням інструктажів з охорони праці у корекційно - виховному підрозділі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Журнали реєстрації інструктажів з охорони праці на робочому місці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інструктажів з охорони праці з працівниками харчоблоку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FFFFFF" w:themeFill="background1"/>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Журнали реєстрації інструктажів з охорони праці на робочому місці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b/>
                <w:sz w:val="24"/>
                <w:szCs w:val="24"/>
              </w:rPr>
              <w:t>Жовтень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Здача  звітності з охорони праці: звіти № 1, 2, 3, 4, 6, 7, 8,11, 12 до служби охорони праці ДНО ХОДА до 05.10</w:t>
            </w: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Звіти</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інструктажів з охорони праці з працівниками підрозділу господарської роботи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Журнали реєстрації інструктажів з охорони праці на робочому місці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Участь у роботі комісії з перевірки готовності Центру до роботи в осінньо-зимовий період</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b/>
                <w:sz w:val="24"/>
                <w:szCs w:val="24"/>
              </w:rPr>
              <w:t>Листопад</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 xml:space="preserve">Участь у роботі по перегляду інструкцій з  охорони  праці: для водія автобуса, мікроавтобуса,  під час </w:t>
            </w:r>
            <w:r w:rsidRPr="00B87839">
              <w:rPr>
                <w:rFonts w:ascii="Times New Roman" w:hAnsi="Times New Roman" w:cs="Times New Roman"/>
                <w:sz w:val="24"/>
                <w:szCs w:val="24"/>
              </w:rPr>
              <w:lastRenderedPageBreak/>
              <w:t>зимових проявів стихійних сил природи.</w:t>
            </w:r>
          </w:p>
        </w:tc>
        <w:tc>
          <w:tcPr>
            <w:tcW w:w="416"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FFFFFF" w:themeFill="background1"/>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 xml:space="preserve">Інженер з охорони </w:t>
            </w:r>
            <w:r w:rsidRPr="00B87839">
              <w:rPr>
                <w:rFonts w:ascii="Times New Roman" w:hAnsi="Times New Roman" w:cs="Times New Roman"/>
                <w:sz w:val="24"/>
                <w:szCs w:val="24"/>
              </w:rPr>
              <w:lastRenderedPageBreak/>
              <w:t>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pPr>
            <w:r w:rsidRPr="00B87839">
              <w:rPr>
                <w:rFonts w:ascii="Times New Roman" w:hAnsi="Times New Roman" w:cs="Times New Roman"/>
                <w:sz w:val="24"/>
                <w:szCs w:val="24"/>
              </w:rPr>
              <w:lastRenderedPageBreak/>
              <w:t>Участь у роботі по перегляду інструкцій з  охорони  праці: лікаря-педіатра, сестри медичної, сестри медичної з дієтичного харчування, педагога-організатора, практичного психолога, помічника вихователя, робітника з комплексного обслуговування й ремонту будівель, підсобного робітника, прибиральника службових приміщень.</w:t>
            </w:r>
          </w:p>
        </w:tc>
        <w:tc>
          <w:tcPr>
            <w:tcW w:w="416" w:type="dxa"/>
            <w:tcBorders>
              <w:top w:val="single" w:sz="4" w:space="0" w:color="000001"/>
              <w:left w:val="single" w:sz="4" w:space="0" w:color="000001"/>
              <w:bottom w:val="single" w:sz="4" w:space="0" w:color="000001"/>
            </w:tcBorders>
            <w:shd w:val="clear" w:color="auto" w:fill="FFFFFF" w:themeFill="background1"/>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Участь у роботі по перегляду інструкцій з  охорони  праці: при  виконанні робіт на свердлильних верстатах, при експлуатації котла  електричного для приготування їжі,</w:t>
            </w:r>
            <w:r w:rsidRPr="00B87839">
              <w:t xml:space="preserve"> </w:t>
            </w:r>
            <w:r w:rsidRPr="00B87839">
              <w:rPr>
                <w:rFonts w:ascii="Times New Roman" w:hAnsi="Times New Roman" w:cs="Times New Roman"/>
                <w:sz w:val="24"/>
                <w:szCs w:val="24"/>
              </w:rPr>
              <w:t>при експлуатації жарової шафи,  при експлуатації м'ясорубки  електричної, при експлуатації холодильної шафи, при експлуатації електроплити, при експлуатації картоплечистки</w:t>
            </w:r>
          </w:p>
        </w:tc>
        <w:tc>
          <w:tcPr>
            <w:tcW w:w="416" w:type="dxa"/>
            <w:tcBorders>
              <w:top w:val="single" w:sz="4" w:space="0" w:color="000001"/>
              <w:left w:val="single" w:sz="4" w:space="0" w:color="000001"/>
              <w:bottom w:val="single" w:sz="4" w:space="0" w:color="000001"/>
            </w:tcBorders>
            <w:shd w:val="clear" w:color="auto" w:fill="FFFFFF" w:themeFill="background1"/>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Проведення перевірки дотримання працівниками господарського підрозділу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Припис</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b/>
                <w:sz w:val="24"/>
                <w:szCs w:val="24"/>
              </w:rPr>
              <w:t>Грудень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інструктажів з охорони праці з працівниками харчоблоку, машиністами із прання</w:t>
            </w:r>
            <w:r w:rsidRPr="00B87839">
              <w:rPr>
                <w:rFonts w:ascii="Times New Roman" w:hAnsi="Times New Roman" w:cs="Times New Roman"/>
                <w:sz w:val="24"/>
                <w:szCs w:val="24"/>
                <w:lang w:eastAsia="ru-RU"/>
              </w:rPr>
              <w:t xml:space="preserve"> </w:t>
            </w:r>
            <w:r w:rsidRPr="00B87839">
              <w:rPr>
                <w:rFonts w:ascii="Times New Roman" w:hAnsi="Times New Roman" w:cs="Times New Roman"/>
                <w:sz w:val="24"/>
                <w:szCs w:val="24"/>
              </w:rPr>
              <w:t>та ремонту спецодягу,  прибиральниками службових приміщень</w:t>
            </w:r>
          </w:p>
        </w:tc>
        <w:tc>
          <w:tcPr>
            <w:tcW w:w="416" w:type="dxa"/>
            <w:tcBorders>
              <w:top w:val="single" w:sz="4" w:space="0" w:color="000001"/>
              <w:left w:val="single" w:sz="4" w:space="0" w:color="000001"/>
              <w:bottom w:val="single" w:sz="4" w:space="0" w:color="000001"/>
            </w:tcBorders>
            <w:shd w:val="clear" w:color="auto" w:fill="B2B2B2"/>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Журнали реєстрації інструктажів з охорони праці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 xml:space="preserve">Проведення перевірки дотримання працівниками навчального відділу вимог нормативно-правових </w:t>
            </w:r>
            <w:r w:rsidRPr="00B87839">
              <w:rPr>
                <w:rFonts w:ascii="Times New Roman" w:hAnsi="Times New Roman" w:cs="Times New Roman"/>
                <w:sz w:val="24"/>
                <w:szCs w:val="24"/>
              </w:rPr>
              <w:lastRenderedPageBreak/>
              <w:t>актів з охорони праці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Припис</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Проведення перевірки дотримання працівниками корекційно - виховного відділу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Припис</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b/>
                <w:sz w:val="24"/>
                <w:szCs w:val="24"/>
              </w:rPr>
              <w:t>Січень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Здача  звітності з охорони праці: звіти № 5, 7, 8, 9, 11,12 до служби охорони праці Департаменту до 05.01</w:t>
            </w: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Звіти</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Перевірка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Члени комісії</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Протокол</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Підведення підсумків перевірки знання законів і нормативних актів з охорони праці працівників харчоблоку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Видача посвідчень</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Перевірка протипожежного стану Центру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Припис</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b/>
                <w:sz w:val="24"/>
                <w:szCs w:val="24"/>
              </w:rPr>
              <w:t>Лютий</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Проведення перевірки дотримання працівниками харчоблоку та медичного блоку вимог нормативно-правових актів з охорони праці</w:t>
            </w: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p w:rsidR="00A96834" w:rsidRPr="00B87839" w:rsidRDefault="00A96834">
            <w:pPr>
              <w:widowControl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p w:rsidR="00A96834" w:rsidRPr="00B87839" w:rsidRDefault="00A96834">
            <w:pPr>
              <w:widowControl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Припис</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jc w:val="both"/>
              <w:rPr>
                <w:rFonts w:ascii="Times New Roman" w:hAnsi="Times New Roman" w:cs="Times New Roman"/>
                <w:sz w:val="24"/>
                <w:szCs w:val="24"/>
              </w:rPr>
            </w:pPr>
            <w:r w:rsidRPr="00B87839">
              <w:rPr>
                <w:rFonts w:ascii="Times New Roman" w:hAnsi="Times New Roman" w:cs="Times New Roman"/>
                <w:sz w:val="24"/>
                <w:szCs w:val="24"/>
              </w:rPr>
              <w:t xml:space="preserve">Участь у роботі по перегляду інструкцій з  охорони  праці: при експлуатації електричного </w:t>
            </w:r>
            <w:r w:rsidRPr="00B87839">
              <w:rPr>
                <w:rFonts w:ascii="Times New Roman" w:hAnsi="Times New Roman" w:cs="Times New Roman"/>
                <w:sz w:val="24"/>
                <w:szCs w:val="24"/>
              </w:rPr>
              <w:lastRenderedPageBreak/>
              <w:t>водонагрівача, при проведенні дезінсекції, з охорони праці для педагога соціального,  з охорони праці для інструктора з фізичної культури.</w:t>
            </w:r>
            <w:bookmarkStart w:id="3" w:name="_GoBack"/>
            <w:bookmarkEnd w:id="3"/>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Контроль за проведенням повторних інструктажів з охорони праці з працівниками навчального  відділу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 реєстрації інструктажів з охорони праці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повторних інструктажів з охорони праці з працівниками корекційно - виховного відділу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6A6A6"/>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 реєстрації інструктажів з охорони праці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338"/>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b/>
                <w:sz w:val="24"/>
                <w:szCs w:val="24"/>
              </w:rPr>
              <w:t>Березень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pPr>
            <w:r w:rsidRPr="00B87839">
              <w:rPr>
                <w:rFonts w:ascii="Times New Roman" w:hAnsi="Times New Roman" w:cs="Times New Roman"/>
                <w:sz w:val="24"/>
                <w:szCs w:val="24"/>
              </w:rPr>
              <w:t>Контроль за проведенням повторних інструктажів з охорони праці з працівниками відділу ГР</w:t>
            </w:r>
          </w:p>
        </w:tc>
        <w:tc>
          <w:tcPr>
            <w:tcW w:w="416" w:type="dxa"/>
            <w:tcBorders>
              <w:top w:val="single" w:sz="4" w:space="0" w:color="000001"/>
              <w:left w:val="single" w:sz="4" w:space="0" w:color="000001"/>
              <w:bottom w:val="single" w:sz="4" w:space="0" w:color="000001"/>
            </w:tcBorders>
            <w:shd w:val="clear" w:color="auto" w:fill="A6A6A6"/>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FFFFF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FFFFF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 реєстрації інструктажів з охорони праці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Участь у роботі комісії з перевірки технічного стану будівель, споруд, інженерних мереж</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Акт</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Перевірка виконання приписів з охорони праці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70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Підготовка звітної документації з охорони праці до служби охорони праці Департаменту науки і освіти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rPr>
          <w:trHeight w:val="285"/>
        </w:trPr>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b/>
                <w:sz w:val="24"/>
                <w:szCs w:val="24"/>
              </w:rPr>
              <w:t>Квітень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Здача  звітності з охорони праці: звіти № 7, 8, 11, 12 до служби охорони праці Департаменту до 05.04</w:t>
            </w:r>
          </w:p>
        </w:tc>
        <w:tc>
          <w:tcPr>
            <w:tcW w:w="416" w:type="dxa"/>
            <w:tcBorders>
              <w:top w:val="single" w:sz="4" w:space="0" w:color="000001"/>
              <w:left w:val="single" w:sz="4" w:space="0" w:color="000001"/>
              <w:bottom w:val="single" w:sz="4" w:space="0" w:color="000001"/>
            </w:tcBorders>
            <w:shd w:val="clear" w:color="auto" w:fill="B3B3B3"/>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pPr>
            <w:r w:rsidRPr="00B87839">
              <w:rPr>
                <w:rFonts w:ascii="Times New Roman" w:hAnsi="Times New Roman" w:cs="Times New Roman"/>
                <w:sz w:val="24"/>
                <w:szCs w:val="24"/>
              </w:rPr>
              <w:t>Звіти</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 xml:space="preserve">Участь у роботі по перегляду інструкцій з безпеки життєдіяльності: під час проведення уроків з </w:t>
            </w:r>
            <w:r w:rsidRPr="00B87839">
              <w:rPr>
                <w:rFonts w:ascii="Times New Roman" w:hAnsi="Times New Roman" w:cs="Times New Roman"/>
                <w:sz w:val="24"/>
                <w:szCs w:val="24"/>
              </w:rPr>
              <w:lastRenderedPageBreak/>
              <w:t>фізичної культури, при виконанні практичних занять на свердлильному верстаті, при виконанні практичних занять на токарному верстаті по дереву, при виконанні практичних занять з ручної обробки деревини, під час  занять гімнастикою, під час  занять спортивними іграми, під час  занять</w:t>
            </w: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легкою атлетикою, під час практичних занять</w:t>
            </w: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  використанні електричної плити, під час роботи на шкільній ділянці, під час практичних занять із використанням електричної праски, під час практичних занять із використання швейної машини з електроприводом, при вивчені навичок кулінарних робіт, при виконанні практичних занять з ручного шиття та в'язання</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6A6A6"/>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6A6A6"/>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 xml:space="preserve">Інженер з охорони </w:t>
            </w:r>
            <w:r w:rsidRPr="00B87839">
              <w:rPr>
                <w:rFonts w:ascii="Times New Roman" w:hAnsi="Times New Roman" w:cs="Times New Roman"/>
                <w:sz w:val="24"/>
                <w:szCs w:val="24"/>
              </w:rPr>
              <w:lastRenderedPageBreak/>
              <w:t>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Проведення тижня з охорони праці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Заступник директора з навчальної роботи</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b/>
                <w:sz w:val="24"/>
                <w:szCs w:val="24"/>
              </w:rPr>
            </w:pPr>
            <w:r w:rsidRPr="00B87839">
              <w:rPr>
                <w:rFonts w:ascii="Times New Roman" w:hAnsi="Times New Roman" w:cs="Times New Roman"/>
                <w:b/>
                <w:sz w:val="24"/>
                <w:szCs w:val="24"/>
              </w:rPr>
              <w:t>Травень</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Підбиття  підсумків проведення тижня з охорони праці</w:t>
            </w: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Заступник директора з навчальної роботи</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bCs/>
                <w:sz w:val="24"/>
                <w:szCs w:val="24"/>
              </w:rPr>
              <w:t>Контроль за правильністю оформлення документації щодо обстеження систем заземлення, вимірювання опору захисного заземлення внутрішніх електричних мереж, обладнання і устаткування, блискавковідводів Центру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BFBFBF"/>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BFBFBF" w:themeFill="background1" w:themeFillShade="BF"/>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Акти</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b/>
                <w:bCs/>
                <w:sz w:val="24"/>
                <w:szCs w:val="24"/>
              </w:rPr>
              <w:t>Протягом року</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shd w:val="clear" w:color="auto" w:fill="C0C0C0"/>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shd w:val="clear" w:color="auto" w:fill="C0C0C0"/>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lastRenderedPageBreak/>
              <w:t>Проведення вступного інструктажу з охорони праці з новоприйнятими працівниками</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 реєстрації вступного інструктажу</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При ремонтних роботах:</w:t>
            </w:r>
          </w:p>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Контроль за проведенням інструктажу під час проведення ремонтних робіт</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Журнал реєстрації інструктажів з охорони праці</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r w:rsidR="00A96834" w:rsidRPr="00B87839">
        <w:tc>
          <w:tcPr>
            <w:tcW w:w="5567"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Підготовка проектів наказів відповідно до циклограми наказів з основної діяльності</w:t>
            </w: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4"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416" w:type="dxa"/>
            <w:tcBorders>
              <w:top w:val="single" w:sz="4" w:space="0" w:color="000001"/>
              <w:left w:val="single" w:sz="4" w:space="0" w:color="000001"/>
              <w:bottom w:val="single" w:sz="4" w:space="0" w:color="000001"/>
            </w:tcBorders>
            <w:shd w:val="clear" w:color="auto" w:fill="auto"/>
          </w:tcPr>
          <w:p w:rsidR="00A96834" w:rsidRPr="00B87839" w:rsidRDefault="00A96834">
            <w:pPr>
              <w:widowControl w:val="0"/>
              <w:snapToGrid w:val="0"/>
              <w:rPr>
                <w:rFonts w:ascii="Times New Roman" w:hAnsi="Times New Roman" w:cs="Times New Roman"/>
                <w:sz w:val="24"/>
                <w:szCs w:val="24"/>
              </w:rPr>
            </w:pPr>
          </w:p>
        </w:tc>
        <w:tc>
          <w:tcPr>
            <w:tcW w:w="2621"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rPr>
                <w:rFonts w:ascii="Times New Roman" w:hAnsi="Times New Roman" w:cs="Times New Roman"/>
                <w:sz w:val="24"/>
                <w:szCs w:val="24"/>
              </w:rPr>
            </w:pPr>
            <w:r w:rsidRPr="00B87839">
              <w:rPr>
                <w:rFonts w:ascii="Times New Roman" w:hAnsi="Times New Roman" w:cs="Times New Roman"/>
                <w:sz w:val="24"/>
                <w:szCs w:val="24"/>
              </w:rPr>
              <w:t>Інженер з охорони праці</w:t>
            </w:r>
          </w:p>
        </w:tc>
        <w:tc>
          <w:tcPr>
            <w:tcW w:w="2688" w:type="dxa"/>
            <w:tcBorders>
              <w:top w:val="single" w:sz="4" w:space="0" w:color="000001"/>
              <w:left w:val="single" w:sz="4" w:space="0" w:color="000001"/>
              <w:bottom w:val="single" w:sz="4" w:space="0" w:color="000001"/>
            </w:tcBorders>
            <w:shd w:val="clear" w:color="auto" w:fill="auto"/>
          </w:tcPr>
          <w:p w:rsidR="00A96834" w:rsidRPr="00B87839" w:rsidRDefault="00B87839">
            <w:pPr>
              <w:widowControl w:val="0"/>
              <w:snapToGrid w:val="0"/>
              <w:rPr>
                <w:rFonts w:ascii="Times New Roman" w:hAnsi="Times New Roman" w:cs="Times New Roman"/>
                <w:sz w:val="24"/>
                <w:szCs w:val="24"/>
              </w:rPr>
            </w:pPr>
            <w:r w:rsidRPr="00B87839">
              <w:rPr>
                <w:rFonts w:ascii="Times New Roman" w:hAnsi="Times New Roman" w:cs="Times New Roman"/>
                <w:sz w:val="24"/>
                <w:szCs w:val="24"/>
              </w:rPr>
              <w:t>Наказ</w:t>
            </w:r>
          </w:p>
        </w:tc>
        <w:tc>
          <w:tcPr>
            <w:tcW w:w="2260" w:type="dxa"/>
            <w:tcBorders>
              <w:top w:val="single" w:sz="4" w:space="0" w:color="000001"/>
              <w:left w:val="single" w:sz="4" w:space="0" w:color="000001"/>
              <w:bottom w:val="single" w:sz="4" w:space="0" w:color="000001"/>
              <w:right w:val="single" w:sz="4" w:space="0" w:color="000001"/>
            </w:tcBorders>
            <w:shd w:val="clear" w:color="auto" w:fill="auto"/>
          </w:tcPr>
          <w:p w:rsidR="00A96834" w:rsidRPr="00B87839" w:rsidRDefault="00A96834">
            <w:pPr>
              <w:widowControl w:val="0"/>
              <w:snapToGrid w:val="0"/>
              <w:jc w:val="center"/>
              <w:rPr>
                <w:rFonts w:ascii="Times New Roman" w:hAnsi="Times New Roman" w:cs="Times New Roman"/>
                <w:sz w:val="24"/>
                <w:szCs w:val="24"/>
              </w:rPr>
            </w:pPr>
          </w:p>
        </w:tc>
      </w:tr>
    </w:tbl>
    <w:p w:rsidR="00A96834" w:rsidRPr="00B87839" w:rsidRDefault="00A96834">
      <w:pPr>
        <w:rPr>
          <w:szCs w:val="32"/>
        </w:rPr>
      </w:pPr>
    </w:p>
    <w:p w:rsidR="00A96834" w:rsidRPr="00B87839" w:rsidRDefault="00B87839">
      <w:pPr>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p>
    <w:p w:rsidR="00A96834" w:rsidRPr="00B87839" w:rsidRDefault="00A96834">
      <w:pPr>
        <w:spacing w:after="0" w:line="271" w:lineRule="auto"/>
        <w:ind w:right="111"/>
        <w:rPr>
          <w:rFonts w:ascii="Times New Roman" w:eastAsia="Times New Roman" w:hAnsi="Times New Roman" w:cs="Times New Roman"/>
          <w:b/>
          <w:bCs/>
          <w:sz w:val="28"/>
          <w:szCs w:val="28"/>
        </w:rPr>
      </w:pPr>
    </w:p>
    <w:p w:rsidR="00A96834" w:rsidRPr="00B87839" w:rsidRDefault="00B87839">
      <w:pPr>
        <w:spacing w:after="0" w:line="271" w:lineRule="auto"/>
        <w:ind w:right="111"/>
        <w:rPr>
          <w:rFonts w:ascii="Times New Roman" w:eastAsia="Times New Roman" w:hAnsi="Times New Roman" w:cs="Times New Roman"/>
          <w:b/>
          <w:bCs/>
          <w:sz w:val="28"/>
          <w:szCs w:val="28"/>
        </w:rPr>
      </w:pPr>
      <w:r w:rsidRPr="00B87839">
        <w:rPr>
          <w:rFonts w:ascii="Times New Roman" w:eastAsia="Times New Roman" w:hAnsi="Times New Roman" w:cs="Times New Roman"/>
          <w:b/>
          <w:bCs/>
          <w:sz w:val="28"/>
          <w:szCs w:val="28"/>
        </w:rPr>
        <w:t xml:space="preserve">ІІІ. СИСТЕМА ОЦІНЮВАННЯ НАВЧАЛЬНИХ ДОСЯГНЕНЬ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3.1 </w:t>
      </w:r>
      <w:r w:rsidRPr="00B87839">
        <w:rPr>
          <w:rFonts w:ascii="Times New Roman" w:eastAsia="Times New Roman" w:hAnsi="Times New Roman" w:cs="Times New Roman"/>
          <w:b/>
          <w:bCs/>
          <w:sz w:val="28"/>
          <w:szCs w:val="28"/>
        </w:rPr>
        <w:t>Система оцінювання навчальних досягнень учнів</w:t>
      </w:r>
      <w:r w:rsidRPr="00B87839">
        <w:rPr>
          <w:rFonts w:ascii="Times New Roman" w:eastAsia="Times New Roman" w:hAnsi="Times New Roman" w:cs="Times New Roman"/>
          <w:b/>
          <w:bCs/>
          <w:sz w:val="28"/>
          <w:szCs w:val="28"/>
        </w:rPr>
        <w:tab/>
      </w:r>
    </w:p>
    <w:tbl>
      <w:tblPr>
        <w:tblW w:w="14883" w:type="dxa"/>
        <w:tblInd w:w="-34" w:type="dxa"/>
        <w:tblLayout w:type="fixed"/>
        <w:tblLook w:val="04A0"/>
      </w:tblPr>
      <w:tblGrid>
        <w:gridCol w:w="5640"/>
        <w:gridCol w:w="439"/>
        <w:gridCol w:w="549"/>
        <w:gridCol w:w="661"/>
        <w:gridCol w:w="552"/>
        <w:gridCol w:w="2933"/>
        <w:gridCol w:w="4109"/>
      </w:tblGrid>
      <w:tr w:rsidR="00A96834" w:rsidRPr="00B87839">
        <w:trPr>
          <w:trHeight w:val="926"/>
        </w:trPr>
        <w:tc>
          <w:tcPr>
            <w:tcW w:w="5639" w:type="dxa"/>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Відповідальні</w:t>
            </w:r>
          </w:p>
        </w:tc>
        <w:tc>
          <w:tcPr>
            <w:tcW w:w="4109" w:type="dxa"/>
            <w:vMerge w:val="restart"/>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Форма контролю</w:t>
            </w:r>
          </w:p>
        </w:tc>
      </w:tr>
      <w:tr w:rsidR="00A96834" w:rsidRPr="00B87839">
        <w:trPr>
          <w:trHeight w:val="167"/>
        </w:trPr>
        <w:tc>
          <w:tcPr>
            <w:tcW w:w="5639"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7"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7"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66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7"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552"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7"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167" w:lineRule="atLeast"/>
              <w:rPr>
                <w:rFonts w:ascii="Times New Roman" w:eastAsia="Times New Roman" w:hAnsi="Times New Roman" w:cs="Times New Roman"/>
                <w:sz w:val="24"/>
                <w:szCs w:val="24"/>
              </w:rPr>
            </w:pPr>
          </w:p>
        </w:tc>
        <w:tc>
          <w:tcPr>
            <w:tcW w:w="4109"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rPr>
          <w:trHeight w:val="627"/>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Вибір системи оцінювання для учнів 5-6 класів</w:t>
            </w:r>
          </w:p>
        </w:tc>
        <w:tc>
          <w:tcPr>
            <w:tcW w:w="439"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96834" w:rsidRPr="00B87839" w:rsidRDefault="00A96834">
            <w:pPr>
              <w:widowControl w:val="0"/>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Педагогічні працівники Центру</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педагогічної ради</w:t>
            </w:r>
          </w:p>
        </w:tc>
      </w:tr>
      <w:tr w:rsidR="00A96834" w:rsidRPr="00B87839">
        <w:trPr>
          <w:trHeight w:val="627"/>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Оприлюднити інформацію про критерії оцінювання навчальних досягнень учнів у 2023/2024 навчальному році</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предметники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Анкетування</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627"/>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Інформувати батьків про правила і процедури оцінювання учнів з предметів у 2023/2024 навчальному році</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предметники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(класні батьківські збори)</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Оцінити рівень оцінювання навчальних досягнень </w:t>
            </w:r>
            <w:r w:rsidRPr="00B87839">
              <w:rPr>
                <w:rFonts w:ascii="Times New Roman" w:eastAsia="Times New Roman" w:hAnsi="Times New Roman" w:cs="Times New Roman"/>
                <w:sz w:val="24"/>
                <w:szCs w:val="24"/>
              </w:rPr>
              <w:lastRenderedPageBreak/>
              <w:t>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Керівники методичних </w:t>
            </w:r>
            <w:r w:rsidRPr="00B87839">
              <w:rPr>
                <w:rFonts w:ascii="Times New Roman" w:eastAsia="Times New Roman" w:hAnsi="Times New Roman" w:cs="Times New Roman"/>
                <w:sz w:val="24"/>
                <w:szCs w:val="24"/>
              </w:rPr>
              <w:lastRenderedPageBreak/>
              <w:t>кафедр</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Анкетування</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Оцінити рівень використання формувального оцінювання в роботі учителів</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Керівники методичних кафедр</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Анкетування</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 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Аналіз використання учителями компетентнісного підходу під час проведення уроків</w:t>
            </w:r>
          </w:p>
        </w:tc>
        <w:tc>
          <w:tcPr>
            <w:tcW w:w="4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Книга внутрішкільного контролю</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Аналіз навчальних досягнень учнів за підсумками І семестру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педагогічної ради</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Січень-Лютий</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Аналіз використання учителями компетентнісного підходу під час проведення уроків</w:t>
            </w:r>
          </w:p>
        </w:tc>
        <w:tc>
          <w:tcPr>
            <w:tcW w:w="4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Книга внутрішкільного контролю</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Аналіз форм впровадження формувального оцінювання у початкових  класах</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Керівник методичної кафедри початкових класів</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Довідка</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засідання методичної кафедри</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Аналіз форм впровадження формувального оцінювання у основній ланці школи</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Керівники методичних кафедр</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Довідка</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засідання методичної кафедри</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Аналіз навчальних досягнень учнів за підсумками ІІ семестру та року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педагогічної ради</w:t>
            </w:r>
          </w:p>
        </w:tc>
      </w:tr>
    </w:tbl>
    <w:p w:rsidR="00A96834" w:rsidRPr="00B87839" w:rsidRDefault="00B87839">
      <w:pPr>
        <w:shd w:val="clear" w:color="auto" w:fill="FFFFFF"/>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3.2. </w:t>
      </w:r>
      <w:r w:rsidRPr="00B87839">
        <w:rPr>
          <w:rFonts w:ascii="Times New Roman" w:eastAsia="Times New Roman" w:hAnsi="Times New Roman" w:cs="Times New Roman"/>
          <w:b/>
          <w:bCs/>
          <w:sz w:val="28"/>
          <w:szCs w:val="28"/>
        </w:rPr>
        <w:t>Напрямки корекційно- розвивальної роботи</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883" w:type="dxa"/>
        <w:tblInd w:w="-34" w:type="dxa"/>
        <w:tblLayout w:type="fixed"/>
        <w:tblLook w:val="04A0"/>
      </w:tblPr>
      <w:tblGrid>
        <w:gridCol w:w="5640"/>
        <w:gridCol w:w="439"/>
        <w:gridCol w:w="549"/>
        <w:gridCol w:w="661"/>
        <w:gridCol w:w="552"/>
        <w:gridCol w:w="2933"/>
        <w:gridCol w:w="4109"/>
      </w:tblGrid>
      <w:tr w:rsidR="00A96834" w:rsidRPr="00B87839">
        <w:trPr>
          <w:trHeight w:val="461"/>
        </w:trPr>
        <w:tc>
          <w:tcPr>
            <w:tcW w:w="5639" w:type="dxa"/>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Зміст роботи</w:t>
            </w:r>
          </w:p>
        </w:tc>
        <w:tc>
          <w:tcPr>
            <w:tcW w:w="2201"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Термін виконання</w:t>
            </w:r>
          </w:p>
        </w:tc>
        <w:tc>
          <w:tcPr>
            <w:tcW w:w="2933"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Відповідальні</w:t>
            </w:r>
          </w:p>
        </w:tc>
        <w:tc>
          <w:tcPr>
            <w:tcW w:w="4109" w:type="dxa"/>
            <w:vMerge w:val="restart"/>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Форма контролю</w:t>
            </w:r>
          </w:p>
        </w:tc>
      </w:tr>
      <w:tr w:rsidR="00A96834" w:rsidRPr="00B87839">
        <w:trPr>
          <w:trHeight w:val="160"/>
        </w:trPr>
        <w:tc>
          <w:tcPr>
            <w:tcW w:w="5639"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43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549"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66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552"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16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160" w:lineRule="atLeast"/>
              <w:rPr>
                <w:rFonts w:ascii="Times New Roman" w:eastAsia="Times New Roman" w:hAnsi="Times New Roman" w:cs="Times New Roman"/>
                <w:sz w:val="24"/>
                <w:szCs w:val="24"/>
              </w:rPr>
            </w:pPr>
          </w:p>
        </w:tc>
        <w:tc>
          <w:tcPr>
            <w:tcW w:w="4109"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43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rPr>
          <w:trHeight w:val="698"/>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Обстеження новоприбулих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логопеди,</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Вчитель ЛФК</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Спостереження,</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опитування</w:t>
            </w:r>
          </w:p>
        </w:tc>
      </w:tr>
      <w:tr w:rsidR="00A96834" w:rsidRPr="00B87839">
        <w:trPr>
          <w:trHeight w:val="627"/>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Інформувати батьків про результати обстеження учнів</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логопеди,</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вчитель ЛФК</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Довідка</w:t>
            </w:r>
          </w:p>
        </w:tc>
      </w:tr>
      <w:tr w:rsidR="00A96834" w:rsidRPr="00B87839">
        <w:trPr>
          <w:trHeight w:val="627"/>
        </w:trPr>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Оформлення карток Індивідуальної освітньої траєкторії на учнів Центру на початок навчального року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логопеди,</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Вчитель ЛФК, Класні керівники.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Картка</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Зарахування учнів до логопедичних груп та ЛФК</w:t>
            </w:r>
          </w:p>
        </w:tc>
        <w:tc>
          <w:tcPr>
            <w:tcW w:w="43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логопеди,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Список</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Засідання психолого-педагогічного консиліуму:</w:t>
            </w:r>
          </w:p>
          <w:p w:rsidR="00A96834" w:rsidRPr="00B87839" w:rsidRDefault="00B87839">
            <w:pPr>
              <w:widowControl w:val="0"/>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проведення моніторингу динаміки розвитку учнів на початок навчального року»</w:t>
            </w:r>
          </w:p>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439"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Члени психолого-педагогічного консиліуму</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№1</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Грудень</w:t>
            </w:r>
          </w:p>
        </w:tc>
        <w:tc>
          <w:tcPr>
            <w:tcW w:w="43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Засідання психолого-педагогічного консиліуму :</w:t>
            </w:r>
          </w:p>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рекомендації щодо особливостей організації освітнього процесу для учнів з інтелектуальними порушеннями» на кінець І семестру (за потреби)</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Члени психолого-педагогічного консиліуму</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Протокол №2</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Квітень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40"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Засідання психолого-педагогічного консиліуму: «Про підготовку матеріалів на розгляд педагогічної ради Центру «Про результати корекційно- розвиткової роботи за рік»»</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Члени психолого-педагогічного консиліуму</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Протокол№3</w:t>
            </w: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B87839">
            <w:pPr>
              <w:widowControl w:val="0"/>
              <w:spacing w:after="0" w:line="271" w:lineRule="auto"/>
              <w:rPr>
                <w:rFonts w:ascii="Times New Roman" w:eastAsia="Times New Roman" w:hAnsi="Times New Roman" w:cs="Times New Roman"/>
                <w:b/>
                <w:sz w:val="24"/>
                <w:szCs w:val="24"/>
              </w:rPr>
            </w:pPr>
            <w:r w:rsidRPr="00B87839">
              <w:rPr>
                <w:rFonts w:ascii="Times New Roman" w:eastAsia="Times New Roman" w:hAnsi="Times New Roman" w:cs="Times New Roman"/>
                <w:b/>
                <w:sz w:val="24"/>
                <w:szCs w:val="24"/>
              </w:rPr>
              <w:t>Травень</w:t>
            </w:r>
          </w:p>
        </w:tc>
        <w:tc>
          <w:tcPr>
            <w:tcW w:w="43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4109"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56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Оформлення карток Індивідуальної освітньої траєкторії на учнів Центру на кінець навчального року</w:t>
            </w:r>
          </w:p>
        </w:tc>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2"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логопеди,</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Вчитель ЛФК, Класні керівники.</w:t>
            </w:r>
          </w:p>
        </w:tc>
        <w:tc>
          <w:tcPr>
            <w:tcW w:w="4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Картка</w:t>
            </w:r>
          </w:p>
        </w:tc>
      </w:tr>
    </w:tbl>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rPr>
          <w:rFonts w:ascii="Times New Roman" w:eastAsia="Times New Roman" w:hAnsi="Times New Roman" w:cs="Times New Roman"/>
          <w:b/>
          <w:bCs/>
          <w:sz w:val="28"/>
          <w:szCs w:val="28"/>
        </w:rPr>
      </w:pPr>
      <w:r w:rsidRPr="00B87839">
        <w:br w:type="page"/>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lastRenderedPageBreak/>
        <w:t>IV. Педагогічна діяльність педагогічних працівників Центру</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 xml:space="preserve">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 xml:space="preserve">4.1 </w:t>
      </w:r>
      <w:r w:rsidRPr="00B87839">
        <w:rPr>
          <w:rFonts w:ascii="Times New Roman" w:eastAsia="Times New Roman" w:hAnsi="Times New Roman" w:cs="Times New Roman"/>
          <w:b/>
          <w:bCs/>
          <w:sz w:val="28"/>
          <w:szCs w:val="28"/>
        </w:rPr>
        <w:t>Методична та практична діяльність педагогічних працівників</w:t>
      </w:r>
    </w:p>
    <w:p w:rsidR="00A96834" w:rsidRPr="00B87839" w:rsidRDefault="00B87839">
      <w:pPr>
        <w:tabs>
          <w:tab w:val="left" w:pos="426"/>
          <w:tab w:val="left" w:pos="708"/>
          <w:tab w:val="left" w:pos="3119"/>
        </w:tabs>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782" w:type="dxa"/>
        <w:tblInd w:w="108" w:type="dxa"/>
        <w:tblLayout w:type="fixed"/>
        <w:tblLook w:val="04A0"/>
      </w:tblPr>
      <w:tblGrid>
        <w:gridCol w:w="539"/>
        <w:gridCol w:w="6756"/>
        <w:gridCol w:w="3109"/>
        <w:gridCol w:w="4378"/>
      </w:tblGrid>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з/п</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Зміст</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 виконання</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Організація та проведення психолого-педагогічного семінару</w:t>
            </w:r>
          </w:p>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Жовтень</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Індивідуальні та тематичні консультації практичного психолога</w:t>
            </w:r>
          </w:p>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Участь педагогів у освітніх проєктах</w:t>
            </w:r>
          </w:p>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 графіком</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голови предметних кафедр</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Відвідування уроків та виховних заходів досвідчених педагогів з метою набуття педагогічного досвіду</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вихователі, заступники директора</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Організація та проведення психолого-педагогічного семінару</w:t>
            </w:r>
          </w:p>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Грудень</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Використання ефективного педагогічного досвіду</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вихователі</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Психологічний супровід педагогів із стажем роботи з метою емоційного вигорання</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Проведення самодіагностики та самооцінювання вчителем та вихователем власного рівня психолого-педагогічної компетентності</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 вчителі, практичний психолог</w:t>
            </w:r>
          </w:p>
        </w:tc>
      </w:tr>
      <w:tr w:rsidR="00A96834" w:rsidRPr="00B87839">
        <w:tc>
          <w:tcPr>
            <w:tcW w:w="538"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6756"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Підвищення кваліфікації педагогічних працівників  з надання психологічної підтримки учасникам освітнього процесу  </w:t>
            </w:r>
          </w:p>
        </w:tc>
        <w:tc>
          <w:tcPr>
            <w:tcW w:w="3109"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Педагогічні працівники</w:t>
            </w:r>
          </w:p>
        </w:tc>
      </w:tr>
      <w:tr w:rsidR="00A96834" w:rsidRPr="00B87839">
        <w:tc>
          <w:tcPr>
            <w:tcW w:w="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w:t>
            </w:r>
          </w:p>
        </w:tc>
        <w:tc>
          <w:tcPr>
            <w:tcW w:w="675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Запровадити вивчення передового педагогічного досвіду учителя Будянської Н.І.</w:t>
            </w:r>
          </w:p>
        </w:tc>
        <w:tc>
          <w:tcPr>
            <w:tcW w:w="31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Протягом року</w:t>
            </w:r>
          </w:p>
        </w:tc>
        <w:tc>
          <w:tcPr>
            <w:tcW w:w="43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 голови предметних кафедр</w:t>
            </w:r>
          </w:p>
        </w:tc>
      </w:tr>
    </w:tbl>
    <w:p w:rsidR="00A96834" w:rsidRPr="00B87839" w:rsidRDefault="00B87839">
      <w:pPr>
        <w:tabs>
          <w:tab w:val="left" w:pos="426"/>
          <w:tab w:val="left" w:pos="708"/>
          <w:tab w:val="left" w:pos="3119"/>
        </w:tabs>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A96834">
      <w:pPr>
        <w:spacing w:after="0" w:line="271" w:lineRule="auto"/>
        <w:rPr>
          <w:rFonts w:ascii="Times New Roman" w:eastAsia="Times New Roman" w:hAnsi="Times New Roman" w:cs="Times New Roman"/>
          <w:b/>
          <w:bCs/>
          <w:sz w:val="24"/>
          <w:szCs w:val="24"/>
        </w:rPr>
      </w:pPr>
    </w:p>
    <w:p w:rsidR="00A96834" w:rsidRPr="00B87839" w:rsidRDefault="00B87839">
      <w:pPr>
        <w:keepNext/>
        <w:widowControl w:val="0"/>
        <w:spacing w:after="0" w:line="271" w:lineRule="auto"/>
        <w:jc w:val="both"/>
        <w:outlineLvl w:val="2"/>
        <w:rPr>
          <w:rFonts w:ascii="Times New Roman" w:eastAsia="Times New Roman" w:hAnsi="Times New Roman" w:cs="Times New Roman"/>
          <w:b/>
          <w:bCs/>
          <w:sz w:val="27"/>
          <w:szCs w:val="27"/>
        </w:rPr>
      </w:pPr>
      <w:r w:rsidRPr="00B87839">
        <w:rPr>
          <w:rFonts w:ascii="Times New Roman" w:eastAsia="Times New Roman" w:hAnsi="Times New Roman" w:cs="Times New Roman"/>
          <w:b/>
          <w:bCs/>
          <w:sz w:val="28"/>
          <w:szCs w:val="28"/>
        </w:rPr>
        <w:lastRenderedPageBreak/>
        <w:t>4.2. Атестація педагогічних працівників</w:t>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p>
    <w:p w:rsidR="00A96834" w:rsidRPr="00B87839" w:rsidRDefault="00B87839">
      <w:pPr>
        <w:keepNext/>
        <w:widowControl w:val="0"/>
        <w:spacing w:after="0" w:line="271" w:lineRule="auto"/>
        <w:ind w:left="2832" w:firstLine="708"/>
        <w:jc w:val="both"/>
        <w:outlineLvl w:val="2"/>
        <w:rPr>
          <w:rFonts w:ascii="Times New Roman" w:eastAsia="Times New Roman" w:hAnsi="Times New Roman" w:cs="Times New Roman"/>
          <w:b/>
          <w:bCs/>
          <w:sz w:val="27"/>
          <w:szCs w:val="27"/>
        </w:rPr>
      </w:pPr>
      <w:r w:rsidRPr="00B87839">
        <w:rPr>
          <w:rFonts w:ascii="Times New Roman" w:eastAsia="Times New Roman" w:hAnsi="Times New Roman" w:cs="Times New Roman"/>
          <w:b/>
          <w:bCs/>
          <w:i/>
          <w:iCs/>
          <w:sz w:val="28"/>
          <w:szCs w:val="28"/>
        </w:rPr>
        <w:t> </w:t>
      </w:r>
    </w:p>
    <w:tbl>
      <w:tblPr>
        <w:tblW w:w="14032" w:type="dxa"/>
        <w:tblInd w:w="534" w:type="dxa"/>
        <w:tblLayout w:type="fixed"/>
        <w:tblLook w:val="04A0"/>
      </w:tblPr>
      <w:tblGrid>
        <w:gridCol w:w="5074"/>
        <w:gridCol w:w="438"/>
        <w:gridCol w:w="550"/>
        <w:gridCol w:w="661"/>
        <w:gridCol w:w="554"/>
        <w:gridCol w:w="2207"/>
        <w:gridCol w:w="2654"/>
        <w:gridCol w:w="1894"/>
      </w:tblGrid>
      <w:tr w:rsidR="00A96834" w:rsidRPr="00B87839">
        <w:trPr>
          <w:trHeight w:val="926"/>
        </w:trPr>
        <w:tc>
          <w:tcPr>
            <w:tcW w:w="5072" w:type="dxa"/>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Зміст роботи</w:t>
            </w:r>
          </w:p>
        </w:tc>
        <w:tc>
          <w:tcPr>
            <w:tcW w:w="2203" w:type="dxa"/>
            <w:gridSpan w:val="4"/>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 виконання</w:t>
            </w:r>
          </w:p>
        </w:tc>
        <w:tc>
          <w:tcPr>
            <w:tcW w:w="2207"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c>
          <w:tcPr>
            <w:tcW w:w="2654" w:type="dxa"/>
            <w:vMerge w:val="restart"/>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Форма контролю</w:t>
            </w:r>
          </w:p>
        </w:tc>
        <w:tc>
          <w:tcPr>
            <w:tcW w:w="1894"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Відмітка про виконання</w:t>
            </w:r>
          </w:p>
        </w:tc>
      </w:tr>
      <w:tr w:rsidR="00A96834" w:rsidRPr="00B87839">
        <w:trPr>
          <w:trHeight w:val="625"/>
        </w:trPr>
        <w:tc>
          <w:tcPr>
            <w:tcW w:w="5072"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438"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550"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661"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554"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2654"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438"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2654"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rPr>
          <w:trHeight w:val="627"/>
        </w:trPr>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Проведення засідання атестаційної комісії Центру</w:t>
            </w:r>
          </w:p>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Затвердження плану атестації та списку педагогічних працівників, які атестуються</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Графік</w:t>
            </w: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Жовтень-грудень</w:t>
            </w:r>
          </w:p>
        </w:tc>
        <w:tc>
          <w:tcPr>
            <w:tcW w:w="43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6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Прийом атестаційною комісією:</w:t>
            </w:r>
          </w:p>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-заяв від педагогічних працівників на проходження позачергової атестації; про перенесення строку атестації;</w:t>
            </w:r>
          </w:p>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-формування списків педагогів, що атестуються</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Складання графіка відвідування уроків та виховних заходів педагогічних працівників, які атестуються</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Графік</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Листопад-січень</w:t>
            </w:r>
          </w:p>
        </w:tc>
        <w:tc>
          <w:tcPr>
            <w:tcW w:w="43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6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Відвідування уроків та виховних заходів у ході вивчення системи та досвіду роботи педагогів, що атестуються</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Книга внутрішкільного контролю</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Лютий</w:t>
            </w:r>
          </w:p>
        </w:tc>
        <w:tc>
          <w:tcPr>
            <w:tcW w:w="43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6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Підготовка та подання до атестаційної комісії характеристики діяльності педагогічного працівника у міжатестаційний період</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Характеристики</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tc>
        <w:tc>
          <w:tcPr>
            <w:tcW w:w="43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65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89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Підготовка атестаційних листів, копій кваліфікаційних посвідчень</w:t>
            </w:r>
          </w:p>
        </w:tc>
        <w:tc>
          <w:tcPr>
            <w:tcW w:w="4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Атестаційні листи</w:t>
            </w: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r w:rsidR="00A96834" w:rsidRPr="00B87839">
        <w:tc>
          <w:tcPr>
            <w:tcW w:w="5072"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Засідання атестаційної комісії Центру</w:t>
            </w:r>
          </w:p>
        </w:tc>
        <w:tc>
          <w:tcPr>
            <w:tcW w:w="438" w:type="dxa"/>
            <w:tcBorders>
              <w:top w:val="single" w:sz="4" w:space="0" w:color="00000A"/>
              <w:left w:val="single" w:sz="4" w:space="0" w:color="00000A"/>
              <w:bottom w:val="single" w:sz="4" w:space="0" w:color="000000"/>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6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54"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2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6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189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r>
    </w:tbl>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 </w:t>
      </w:r>
    </w:p>
    <w:p w:rsidR="00A96834" w:rsidRPr="00B87839" w:rsidRDefault="00B87839">
      <w:pPr>
        <w:spacing w:after="0" w:line="271" w:lineRule="auto"/>
        <w:ind w:right="111"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4.3. Перспективний план проходження атестації вчителями на 2024-2028 роки</w:t>
      </w:r>
    </w:p>
    <w:p w:rsidR="00A96834" w:rsidRPr="00B87839" w:rsidRDefault="00B87839">
      <w:pPr>
        <w:spacing w:after="0" w:line="271" w:lineRule="auto"/>
        <w:ind w:left="3540"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848" w:type="dxa"/>
        <w:jc w:val="center"/>
        <w:tblLayout w:type="fixed"/>
        <w:tblLook w:val="04A0"/>
      </w:tblPr>
      <w:tblGrid>
        <w:gridCol w:w="1377"/>
        <w:gridCol w:w="3392"/>
        <w:gridCol w:w="2475"/>
        <w:gridCol w:w="2024"/>
        <w:gridCol w:w="1164"/>
        <w:gridCol w:w="1123"/>
        <w:gridCol w:w="1112"/>
        <w:gridCol w:w="1106"/>
        <w:gridCol w:w="1075"/>
      </w:tblGrid>
      <w:tr w:rsidR="00A96834" w:rsidRPr="00B87839">
        <w:trPr>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з/п</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ПІБ учителя</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Категорія</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Рік останньої атестації</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 xml:space="preserve"> 2024</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2025</w:t>
            </w: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2026</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2027</w:t>
            </w: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rPr>
                <w:rFonts w:ascii="Times New Roman" w:eastAsia="Times New Roman" w:hAnsi="Times New Roman" w:cs="Times New Roman"/>
                <w:b/>
                <w:bCs/>
                <w:sz w:val="24"/>
                <w:szCs w:val="24"/>
              </w:rPr>
            </w:pPr>
          </w:p>
          <w:p w:rsidR="00A96834" w:rsidRPr="00B87839" w:rsidRDefault="00B87839">
            <w:pPr>
              <w:widowControl w:val="0"/>
              <w:spacing w:after="0" w:line="271" w:lineRule="auto"/>
              <w:rPr>
                <w:rFonts w:ascii="Times New Roman" w:eastAsia="Times New Roman" w:hAnsi="Times New Roman" w:cs="Times New Roman"/>
                <w:b/>
                <w:bCs/>
                <w:sz w:val="24"/>
                <w:szCs w:val="24"/>
              </w:rPr>
            </w:pPr>
            <w:r w:rsidRPr="00B87839">
              <w:rPr>
                <w:rFonts w:ascii="Times New Roman" w:eastAsia="Times New Roman" w:hAnsi="Times New Roman" w:cs="Times New Roman"/>
                <w:b/>
                <w:bCs/>
                <w:sz w:val="24"/>
                <w:szCs w:val="24"/>
              </w:rPr>
              <w:t>2028</w:t>
            </w:r>
          </w:p>
        </w:tc>
      </w:tr>
      <w:tr w:rsidR="00A96834" w:rsidRPr="00B87839">
        <w:trPr>
          <w:trHeight w:val="456"/>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numPr>
                <w:ilvl w:val="0"/>
                <w:numId w:val="2"/>
              </w:numPr>
              <w:tabs>
                <w:tab w:val="left" w:pos="720"/>
              </w:tabs>
              <w:spacing w:after="0" w:line="271" w:lineRule="auto"/>
              <w:jc w:val="center"/>
              <w:rPr>
                <w:rFonts w:ascii="Times New Roman" w:eastAsia="Times New Roman" w:hAnsi="Times New Roman" w:cs="Times New Roman"/>
                <w:sz w:val="24"/>
                <w:szCs w:val="24"/>
              </w:rPr>
            </w:pP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Саніна Н.В.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Нестеренко І.В.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2020</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Попова Л.В.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Лимешко Т.С.</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Шуть Л.П.</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Швидка І.А.</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Сипало Н.О.</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Лимар І.Ф.</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Будянська Н.І.</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Сидорова Г.В.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11</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Борщ І.В.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12</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Маковський В.В.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720"/>
              </w:tabs>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Нездименко І.В.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спеціаліст</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2020</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720"/>
              </w:tabs>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Нечай С.І.</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720"/>
              </w:tabs>
              <w:spacing w:after="0" w:line="271" w:lineRule="auto"/>
              <w:ind w:left="360"/>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15</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Буров О.М.</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720"/>
              </w:tabs>
              <w:spacing w:after="0" w:line="271" w:lineRule="auto"/>
              <w:ind w:left="36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16</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Рябченко С.С.</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17.</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Васюта В.В.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lang w:val="en-US"/>
              </w:rPr>
              <w:lastRenderedPageBreak/>
              <w:t>1</w:t>
            </w:r>
            <w:r w:rsidRPr="00B87839">
              <w:rPr>
                <w:rFonts w:ascii="Times New Roman" w:eastAsia="Times New Roman" w:hAnsi="Times New Roman" w:cs="Times New Roman"/>
                <w:sz w:val="24"/>
                <w:szCs w:val="24"/>
              </w:rPr>
              <w:t>8.</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Орищенко Л.О.</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Годунко  М.С.</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Будаєва Л.В.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21.</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Мізюріна О.Л.</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22</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Козуб М.В.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ІІ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2022</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23</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Князькова М.Ю.</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спеціаліст</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24</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Підгорна Л.В.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rPr>
          <w:trHeight w:val="422"/>
          <w:jc w:val="center"/>
        </w:trPr>
        <w:tc>
          <w:tcPr>
            <w:tcW w:w="13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25</w:t>
            </w:r>
          </w:p>
        </w:tc>
        <w:tc>
          <w:tcPr>
            <w:tcW w:w="339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Стриженко О.В.</w:t>
            </w:r>
          </w:p>
        </w:tc>
        <w:tc>
          <w:tcPr>
            <w:tcW w:w="24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164"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23"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12"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06"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1075" w:type="dxa"/>
            <w:tcBorders>
              <w:top w:val="single" w:sz="4" w:space="0" w:color="00000A"/>
              <w:left w:val="single" w:sz="4" w:space="0" w:color="00000A"/>
              <w:bottom w:val="single" w:sz="4" w:space="0" w:color="00000A"/>
              <w:right w:val="single" w:sz="4" w:space="0" w:color="00000A"/>
            </w:tcBorders>
            <w:tcMar>
              <w:left w:w="93" w:type="dxa"/>
            </w:tcMa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bl>
    <w:p w:rsidR="00A96834" w:rsidRPr="00B87839" w:rsidRDefault="00B87839">
      <w:pPr>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Перспективний план проходження атестації вихователями на 2024-2028 роки</w:t>
      </w:r>
    </w:p>
    <w:p w:rsidR="00A96834" w:rsidRPr="00B87839" w:rsidRDefault="00B87839">
      <w:pPr>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800" w:type="dxa"/>
        <w:tblInd w:w="268" w:type="dxa"/>
        <w:tblLayout w:type="fixed"/>
        <w:tblLook w:val="04A0"/>
      </w:tblPr>
      <w:tblGrid>
        <w:gridCol w:w="1179"/>
        <w:gridCol w:w="3590"/>
        <w:gridCol w:w="2489"/>
        <w:gridCol w:w="2045"/>
        <w:gridCol w:w="1076"/>
        <w:gridCol w:w="1199"/>
        <w:gridCol w:w="1021"/>
        <w:gridCol w:w="1134"/>
        <w:gridCol w:w="1067"/>
      </w:tblGrid>
      <w:tr w:rsidR="00A96834" w:rsidRPr="00B87839">
        <w:trPr>
          <w:trHeight w:val="585"/>
        </w:trPr>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з/п</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ПІБ вихователя</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Кваліфікаційна</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категорія</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Рік останньої</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атестації</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2024</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B87839">
            <w:pPr>
              <w:widowControl w:val="0"/>
              <w:spacing w:after="0" w:line="271" w:lineRule="auto"/>
              <w:ind w:left="-663"/>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lang w:val="en-US"/>
              </w:rPr>
              <w:t xml:space="preserve">        </w:t>
            </w:r>
            <w:r w:rsidRPr="00B87839">
              <w:rPr>
                <w:rFonts w:ascii="Times New Roman" w:eastAsia="Times New Roman" w:hAnsi="Times New Roman" w:cs="Times New Roman"/>
                <w:b/>
                <w:bCs/>
                <w:sz w:val="24"/>
                <w:szCs w:val="24"/>
              </w:rPr>
              <w:t>2025</w:t>
            </w: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663"/>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lang w:val="en-US"/>
              </w:rPr>
              <w:t xml:space="preserve">     </w:t>
            </w:r>
            <w:r w:rsidRPr="00B87839">
              <w:rPr>
                <w:rFonts w:ascii="Times New Roman" w:eastAsia="Times New Roman" w:hAnsi="Times New Roman" w:cs="Times New Roman"/>
                <w:b/>
                <w:bCs/>
                <w:sz w:val="24"/>
                <w:szCs w:val="24"/>
              </w:rPr>
              <w:t>2026</w:t>
            </w: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663"/>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lang w:val="en-US"/>
              </w:rPr>
              <w:t xml:space="preserve">     </w:t>
            </w:r>
            <w:r w:rsidRPr="00B87839">
              <w:rPr>
                <w:rFonts w:ascii="Times New Roman" w:eastAsia="Times New Roman" w:hAnsi="Times New Roman" w:cs="Times New Roman"/>
                <w:b/>
                <w:bCs/>
                <w:sz w:val="24"/>
                <w:szCs w:val="24"/>
              </w:rPr>
              <w:t>2027</w:t>
            </w: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663"/>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w:t>
            </w:r>
            <w:r w:rsidRPr="00B87839">
              <w:rPr>
                <w:rFonts w:ascii="Times New Roman" w:eastAsia="Times New Roman" w:hAnsi="Times New Roman" w:cs="Times New Roman"/>
                <w:b/>
                <w:bCs/>
                <w:sz w:val="24"/>
                <w:szCs w:val="24"/>
              </w:rPr>
              <w:t xml:space="preserve"> 2028</w:t>
            </w: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Богдан А.І.</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2022</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Буравель В.В.</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2020</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Жукунова Н.П.</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Золочевська А.Г.</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2015</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lang w:val="en-US"/>
              </w:rPr>
            </w:pPr>
            <w:r w:rsidRPr="00B87839">
              <w:rPr>
                <w:rFonts w:ascii="Times New Roman" w:eastAsia="Times New Roman" w:hAnsi="Times New Roman" w:cs="Times New Roman"/>
                <w:sz w:val="24"/>
                <w:szCs w:val="24"/>
              </w:rPr>
              <w:t> </w:t>
            </w:r>
            <w:r w:rsidRPr="00B87839">
              <w:rPr>
                <w:rFonts w:ascii="Times New Roman" w:eastAsia="Times New Roman" w:hAnsi="Times New Roman" w:cs="Times New Roman"/>
                <w:sz w:val="24"/>
                <w:szCs w:val="24"/>
                <w:lang w:val="en-US"/>
              </w:rPr>
              <w:t>+</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Ігнатченко А.В.</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Козаченко О.М.</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Козуб Ю.Г.</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Кішінський П.М.</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Маковська О.А.</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Нестеренко В.М.</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11</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Пугачов П.В.</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2019</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12</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Сергієнко С.А.</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2022</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Сорокін О.Г.</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2022</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Сорокіна Т.В.</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вища</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2021</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15</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Черняк І.М.</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c>
          <w:tcPr>
            <w:tcW w:w="11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16</w:t>
            </w:r>
          </w:p>
        </w:tc>
        <w:tc>
          <w:tcPr>
            <w:tcW w:w="35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ind w:left="1189" w:hanging="1189"/>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Ялова З.А.</w:t>
            </w:r>
          </w:p>
        </w:tc>
        <w:tc>
          <w:tcPr>
            <w:tcW w:w="24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ІІ</w:t>
            </w:r>
          </w:p>
        </w:tc>
        <w:tc>
          <w:tcPr>
            <w:tcW w:w="20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2020</w:t>
            </w:r>
          </w:p>
        </w:tc>
        <w:tc>
          <w:tcPr>
            <w:tcW w:w="1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99" w:type="dxa"/>
            <w:tcBorders>
              <w:top w:val="single" w:sz="4" w:space="0" w:color="000001"/>
              <w:left w:val="single" w:sz="4" w:space="0" w:color="000001"/>
              <w:bottom w:val="single" w:sz="4" w:space="0" w:color="000001"/>
              <w:right w:val="single" w:sz="4" w:space="0" w:color="000001"/>
            </w:tcBorders>
            <w:shd w:val="clear" w:color="auto" w:fill="FFFFFF"/>
            <w:tcMar>
              <w:left w:w="10" w:type="dxa"/>
              <w:right w:w="10"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1021"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10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bl>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left="426"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4.4. ВИХОВНА ДІЯЛЬНІСТЬ: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55" w:type="dxa"/>
        <w:tblInd w:w="58" w:type="dxa"/>
        <w:tblLayout w:type="fixed"/>
        <w:tblLook w:val="04A0"/>
      </w:tblPr>
      <w:tblGrid>
        <w:gridCol w:w="6956"/>
        <w:gridCol w:w="1844"/>
        <w:gridCol w:w="3268"/>
        <w:gridCol w:w="1987"/>
      </w:tblGrid>
      <w:tr w:rsidR="00A96834" w:rsidRPr="00B87839">
        <w:tc>
          <w:tcPr>
            <w:tcW w:w="695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Назва форми виховної діяльності</w:t>
            </w:r>
          </w:p>
        </w:tc>
        <w:tc>
          <w:tcPr>
            <w:tcW w:w="18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w:t>
            </w:r>
          </w:p>
        </w:tc>
        <w:tc>
          <w:tcPr>
            <w:tcW w:w="32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2"/>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c>
          <w:tcPr>
            <w:tcW w:w="198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Класи</w:t>
            </w:r>
          </w:p>
        </w:tc>
      </w:tr>
      <w:tr w:rsidR="00A96834" w:rsidRPr="00B87839">
        <w:trPr>
          <w:trHeight w:val="597"/>
        </w:trPr>
        <w:tc>
          <w:tcPr>
            <w:tcW w:w="695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Свято до 1 вересня – Дня знань</w:t>
            </w:r>
          </w:p>
          <w:p w:rsidR="00A96834" w:rsidRPr="00B87839" w:rsidRDefault="00B87839">
            <w:pPr>
              <w:widowControl w:val="0"/>
              <w:spacing w:after="0" w:line="240" w:lineRule="atLeast"/>
              <w:ind w:left="3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Перший урок «Ми хочемо, щоб планета жила в мирі»</w:t>
            </w:r>
          </w:p>
        </w:tc>
        <w:tc>
          <w:tcPr>
            <w:tcW w:w="18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01.09.2023</w:t>
            </w:r>
          </w:p>
        </w:tc>
        <w:tc>
          <w:tcPr>
            <w:tcW w:w="32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198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rPr>
          <w:trHeight w:val="450"/>
        </w:trPr>
        <w:tc>
          <w:tcPr>
            <w:tcW w:w="695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Місячник безпеки дорожнього руху «Увага! Діти на дорозі!»</w:t>
            </w:r>
          </w:p>
        </w:tc>
        <w:tc>
          <w:tcPr>
            <w:tcW w:w="18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01-30.09.</w:t>
            </w:r>
          </w:p>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2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 вихователі</w:t>
            </w:r>
          </w:p>
        </w:tc>
        <w:tc>
          <w:tcPr>
            <w:tcW w:w="198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ind w:left="34"/>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rPr>
          <w:trHeight w:val="635"/>
        </w:trPr>
        <w:tc>
          <w:tcPr>
            <w:tcW w:w="695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Історична довідка «Моє рідне селище»</w:t>
            </w:r>
          </w:p>
        </w:tc>
        <w:tc>
          <w:tcPr>
            <w:tcW w:w="18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15.09.2023</w:t>
            </w:r>
          </w:p>
        </w:tc>
        <w:tc>
          <w:tcPr>
            <w:tcW w:w="32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 вихователі</w:t>
            </w:r>
          </w:p>
        </w:tc>
        <w:tc>
          <w:tcPr>
            <w:tcW w:w="198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rPr>
          <w:trHeight w:val="614"/>
        </w:trPr>
        <w:tc>
          <w:tcPr>
            <w:tcW w:w="695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Конкурс відеопривітань до Дня працівників освіти</w:t>
            </w:r>
          </w:p>
        </w:tc>
        <w:tc>
          <w:tcPr>
            <w:tcW w:w="18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До 27.09.</w:t>
            </w:r>
          </w:p>
          <w:p w:rsidR="00A96834" w:rsidRPr="00B87839" w:rsidRDefault="00B87839">
            <w:pPr>
              <w:widowControl w:val="0"/>
              <w:spacing w:after="0" w:line="240"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2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198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7-9</w:t>
            </w:r>
          </w:p>
        </w:tc>
      </w:tr>
    </w:tbl>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A96834">
      <w:pPr>
        <w:spacing w:after="0" w:line="240" w:lineRule="atLeast"/>
        <w:jc w:val="center"/>
        <w:rPr>
          <w:rFonts w:ascii="Times New Roman" w:eastAsia="Times New Roman" w:hAnsi="Times New Roman" w:cs="Times New Roman"/>
          <w:sz w:val="24"/>
          <w:szCs w:val="24"/>
        </w:rPr>
      </w:pPr>
    </w:p>
    <w:p w:rsidR="00A96834" w:rsidRPr="00B87839" w:rsidRDefault="00A96834">
      <w:pPr>
        <w:spacing w:after="0" w:line="240" w:lineRule="atLeast"/>
        <w:rPr>
          <w:rFonts w:ascii="Times New Roman" w:eastAsia="Times New Roman" w:hAnsi="Times New Roman" w:cs="Times New Roman"/>
          <w:b/>
          <w:bCs/>
          <w:sz w:val="24"/>
          <w:szCs w:val="24"/>
        </w:rPr>
      </w:pP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w:t>
      </w:r>
    </w:p>
    <w:tbl>
      <w:tblPr>
        <w:tblW w:w="14000" w:type="dxa"/>
        <w:tblInd w:w="93" w:type="dxa"/>
        <w:tblLayout w:type="fixed"/>
        <w:tblLook w:val="04A0"/>
      </w:tblPr>
      <w:tblGrid>
        <w:gridCol w:w="6978"/>
        <w:gridCol w:w="1756"/>
        <w:gridCol w:w="3234"/>
        <w:gridCol w:w="2032"/>
      </w:tblGrid>
      <w:tr w:rsidR="00A96834" w:rsidRPr="00B87839">
        <w:tc>
          <w:tcPr>
            <w:tcW w:w="697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 Акція </w:t>
            </w:r>
            <w:r w:rsidRPr="00B87839">
              <w:rPr>
                <w:rFonts w:ascii="Times New Roman" w:eastAsia="Times New Roman" w:hAnsi="Times New Roman" w:cs="Times New Roman"/>
                <w:sz w:val="24"/>
                <w:szCs w:val="24"/>
                <w:shd w:val="clear" w:color="auto" w:fill="FFFFFF"/>
              </w:rPr>
              <w:t xml:space="preserve">«Тропою добра і милосердя» </w:t>
            </w:r>
            <w:r w:rsidRPr="00B87839">
              <w:rPr>
                <w:rFonts w:ascii="Times New Roman" w:eastAsia="Times New Roman" w:hAnsi="Times New Roman" w:cs="Times New Roman"/>
                <w:sz w:val="24"/>
                <w:szCs w:val="24"/>
              </w:rPr>
              <w:t>до Міжнародного дня людей похилого віку</w:t>
            </w:r>
          </w:p>
        </w:tc>
        <w:tc>
          <w:tcPr>
            <w:tcW w:w="175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03-04.10.</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23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97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Тематичний тиждень до Дня захисників і захисниць України «Сила Нескорених!»</w:t>
            </w:r>
          </w:p>
        </w:tc>
        <w:tc>
          <w:tcPr>
            <w:tcW w:w="175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10-13.10.</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23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97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Патріотичний квест «Ми нащадки козацької слави»</w:t>
            </w:r>
          </w:p>
        </w:tc>
        <w:tc>
          <w:tcPr>
            <w:tcW w:w="175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13.10.2023</w:t>
            </w:r>
          </w:p>
        </w:tc>
        <w:tc>
          <w:tcPr>
            <w:tcW w:w="323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2-4</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97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Історичний хронограф «Збережемо пам</w:t>
            </w:r>
            <w:r w:rsidRPr="00B87839">
              <w:rPr>
                <w:rFonts w:ascii="Times New Roman" w:eastAsia="Times New Roman" w:hAnsi="Times New Roman" w:cs="Times New Roman"/>
                <w:sz w:val="24"/>
                <w:szCs w:val="24"/>
                <w:lang w:val="ru-RU"/>
              </w:rPr>
              <w:t>’</w:t>
            </w:r>
            <w:r w:rsidRPr="00B87839">
              <w:rPr>
                <w:rFonts w:ascii="Times New Roman" w:eastAsia="Times New Roman" w:hAnsi="Times New Roman" w:cs="Times New Roman"/>
                <w:sz w:val="24"/>
                <w:szCs w:val="24"/>
              </w:rPr>
              <w:t>ять про подвиг» до Дня визволення України від нацистських загарбників</w:t>
            </w:r>
          </w:p>
          <w:p w:rsidR="00A96834" w:rsidRPr="00B87839" w:rsidRDefault="00A96834">
            <w:pPr>
              <w:widowControl w:val="0"/>
              <w:spacing w:after="0" w:line="240" w:lineRule="atLeast"/>
              <w:jc w:val="center"/>
              <w:rPr>
                <w:rFonts w:ascii="Times New Roman" w:eastAsia="Times New Roman" w:hAnsi="Times New Roman" w:cs="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27.10.2023</w:t>
            </w:r>
          </w:p>
        </w:tc>
        <w:tc>
          <w:tcPr>
            <w:tcW w:w="323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bl>
    <w:p w:rsidR="00A96834" w:rsidRPr="00B87839" w:rsidRDefault="00B87839">
      <w:pPr>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w:t>
      </w:r>
    </w:p>
    <w:tbl>
      <w:tblPr>
        <w:tblW w:w="14020" w:type="dxa"/>
        <w:tblInd w:w="93" w:type="dxa"/>
        <w:tblLayout w:type="fixed"/>
        <w:tblLook w:val="04A0"/>
      </w:tblPr>
      <w:tblGrid>
        <w:gridCol w:w="6980"/>
        <w:gridCol w:w="1699"/>
        <w:gridCol w:w="3289"/>
        <w:gridCol w:w="2052"/>
      </w:tblGrid>
      <w:tr w:rsidR="00A96834" w:rsidRPr="00B87839">
        <w:tc>
          <w:tcPr>
            <w:tcW w:w="697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Квест «Віночок української мови» до Дня української писемності та мови</w:t>
            </w:r>
          </w:p>
        </w:tc>
        <w:tc>
          <w:tcPr>
            <w:tcW w:w="169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09.11.2023</w:t>
            </w:r>
          </w:p>
        </w:tc>
        <w:tc>
          <w:tcPr>
            <w:tcW w:w="328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Вчителі укр.мови</w:t>
            </w:r>
          </w:p>
        </w:tc>
        <w:tc>
          <w:tcPr>
            <w:tcW w:w="205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2-9</w:t>
            </w:r>
          </w:p>
        </w:tc>
      </w:tr>
      <w:tr w:rsidR="00A96834" w:rsidRPr="00B87839">
        <w:tc>
          <w:tcPr>
            <w:tcW w:w="697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Флешмоб «Зупинимо булінг разом»</w:t>
            </w:r>
          </w:p>
        </w:tc>
        <w:tc>
          <w:tcPr>
            <w:tcW w:w="169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10.11.2023</w:t>
            </w:r>
          </w:p>
        </w:tc>
        <w:tc>
          <w:tcPr>
            <w:tcW w:w="328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5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97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Діалоговий майданчик «Толерантність в середовищі Центру»</w:t>
            </w:r>
          </w:p>
        </w:tc>
        <w:tc>
          <w:tcPr>
            <w:tcW w:w="169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16.11.2023</w:t>
            </w:r>
          </w:p>
        </w:tc>
        <w:tc>
          <w:tcPr>
            <w:tcW w:w="328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5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97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«Небесна сотня. Зима, що нас змінила» до Дня Гідності та Свободи</w:t>
            </w:r>
          </w:p>
        </w:tc>
        <w:tc>
          <w:tcPr>
            <w:tcW w:w="169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17.11.2023</w:t>
            </w:r>
          </w:p>
        </w:tc>
        <w:tc>
          <w:tcPr>
            <w:tcW w:w="328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 -організатор</w:t>
            </w:r>
          </w:p>
        </w:tc>
        <w:tc>
          <w:tcPr>
            <w:tcW w:w="205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97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Уроки пам’яті «На колінах стою перед вами – сповідаю жалобу свою» до Дня пам’яті жертв голодоморів</w:t>
            </w:r>
          </w:p>
        </w:tc>
        <w:tc>
          <w:tcPr>
            <w:tcW w:w="169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24.11.2023</w:t>
            </w:r>
          </w:p>
        </w:tc>
        <w:tc>
          <w:tcPr>
            <w:tcW w:w="3289"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5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bl>
    <w:p w:rsidR="00A96834" w:rsidRPr="00B87839" w:rsidRDefault="00B87839">
      <w:pPr>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ГРУДЕНЬ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00" w:type="dxa"/>
        <w:tblInd w:w="108" w:type="dxa"/>
        <w:tblLayout w:type="fixed"/>
        <w:tblLook w:val="04A0"/>
      </w:tblPr>
      <w:tblGrid>
        <w:gridCol w:w="6243"/>
        <w:gridCol w:w="2380"/>
        <w:gridCol w:w="3345"/>
        <w:gridCol w:w="2032"/>
      </w:tblGrid>
      <w:tr w:rsidR="00A96834" w:rsidRPr="00B87839">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Усний журнал на тему: «Знати, щоб жити » до Всесвітнього дня боротьби зі СНІДом</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01.12.2023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Пр.психолог</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Акція до Міжнародного Дня людей з особливими потребами «З вірою в любов і в милосердя»</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02.12. 2023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p w:rsidR="00A96834" w:rsidRPr="00B87839" w:rsidRDefault="00A96834">
            <w:pPr>
              <w:widowControl w:val="0"/>
              <w:spacing w:after="0" w:line="240" w:lineRule="atLeast"/>
              <w:jc w:val="center"/>
              <w:rPr>
                <w:rFonts w:ascii="Times New Roman" w:eastAsia="Times New Roman" w:hAnsi="Times New Roman" w:cs="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rPr>
          <w:trHeight w:val="279"/>
        </w:trPr>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до Міжнародного дня прав людини "Світ моїх прав"</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05-09.12.</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Патріотичні заходи до Дня Збройних Сил України «Українським збройним силам слава нині і повік!».</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05-06.12.</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Відкриття «Майстерні Святого Миколая» до святкування новорічних та різдвяних свят</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12.12.2023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 і</w:t>
            </w: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Театральне дійство «Святий Миколай до нас завітай»</w:t>
            </w:r>
          </w:p>
        </w:tc>
        <w:tc>
          <w:tcPr>
            <w:tcW w:w="238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15.12.2023</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p w:rsidR="00A96834" w:rsidRPr="00B87839" w:rsidRDefault="00A96834">
            <w:pPr>
              <w:widowControl w:val="0"/>
              <w:spacing w:after="0" w:line="240" w:lineRule="atLeast"/>
              <w:jc w:val="center"/>
              <w:rPr>
                <w:rFonts w:ascii="Times New Roman" w:eastAsia="Times New Roman" w:hAnsi="Times New Roman" w:cs="Times New Roman"/>
                <w:sz w:val="24"/>
                <w:szCs w:val="24"/>
              </w:rPr>
            </w:pPr>
          </w:p>
        </w:tc>
        <w:tc>
          <w:tcPr>
            <w:tcW w:w="203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bl>
    <w:p w:rsidR="00A96834" w:rsidRPr="00B87839" w:rsidRDefault="00A96834">
      <w:pPr>
        <w:spacing w:after="0" w:line="240" w:lineRule="atLeast"/>
        <w:rPr>
          <w:rFonts w:ascii="Times New Roman" w:eastAsia="Times New Roman" w:hAnsi="Times New Roman" w:cs="Times New Roman"/>
          <w:sz w:val="24"/>
          <w:szCs w:val="24"/>
        </w:rPr>
      </w:pP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СІЧЕНЬ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20" w:type="dxa"/>
        <w:tblInd w:w="93" w:type="dxa"/>
        <w:tblLayout w:type="fixed"/>
        <w:tblLook w:val="04A0"/>
      </w:tblPr>
      <w:tblGrid>
        <w:gridCol w:w="6242"/>
        <w:gridCol w:w="2437"/>
        <w:gridCol w:w="3345"/>
        <w:gridCol w:w="1996"/>
      </w:tblGrid>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Акція «Годівничка для синички»</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23.01.2024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2-4</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Фольклорне свято «Українські вечорниці»</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14.01.2024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 організатор</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1"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Екскурсія до бібліотеки «Різдвяний вертеп».</w:t>
            </w:r>
          </w:p>
        </w:tc>
        <w:tc>
          <w:tcPr>
            <w:tcW w:w="2437"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13.01.2024</w:t>
            </w:r>
          </w:p>
        </w:tc>
        <w:tc>
          <w:tcPr>
            <w:tcW w:w="3345"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Години спілкування та виховні заходи до Дня Соборності України.</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22.01. 2024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Патріотичний флешмоб до Дня Соборності України</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22.01.2024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Уроки пам’яті «Свіча Голокосту не згасне » до Міжнародного дня пам’яті жертв Голокосту</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27.01.2024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«Трагедія Крут: крізь призму минулого і сучасного» до Дня пам’яті Героїв Крут .</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29.01. 2024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bl>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ЛЮТИЙ</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20" w:type="dxa"/>
        <w:tblInd w:w="93" w:type="dxa"/>
        <w:tblLayout w:type="fixed"/>
        <w:tblLook w:val="04A0"/>
      </w:tblPr>
      <w:tblGrid>
        <w:gridCol w:w="6242"/>
        <w:gridCol w:w="2437"/>
        <w:gridCol w:w="3345"/>
        <w:gridCol w:w="1996"/>
      </w:tblGrid>
      <w:tr w:rsidR="00A96834" w:rsidRPr="00B87839">
        <w:tc>
          <w:tcPr>
            <w:tcW w:w="6241"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Тиждень сприяння здоровому способу життя «Найбільше багатство – здоров’я »</w:t>
            </w:r>
          </w:p>
        </w:tc>
        <w:tc>
          <w:tcPr>
            <w:tcW w:w="2437"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06-11.02.</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2024</w:t>
            </w:r>
          </w:p>
        </w:tc>
        <w:tc>
          <w:tcPr>
            <w:tcW w:w="3345"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Святкова вітальня «З любові починається життя, вона усе найкраще починає!»</w:t>
            </w:r>
          </w:p>
        </w:tc>
        <w:tc>
          <w:tcPr>
            <w:tcW w:w="2437"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14.02.2024</w:t>
            </w:r>
          </w:p>
        </w:tc>
        <w:tc>
          <w:tcPr>
            <w:tcW w:w="3345"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1996"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до Всесвітнього дня доброти «Життя дано на добрі справи… »</w:t>
            </w:r>
          </w:p>
        </w:tc>
        <w:tc>
          <w:tcPr>
            <w:tcW w:w="2437"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16.02.2024</w:t>
            </w:r>
          </w:p>
        </w:tc>
        <w:tc>
          <w:tcPr>
            <w:tcW w:w="3345"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1996"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Виховні заходи до Дня пам’яті Небесної Сотні: «Гідності хай промінь не згасає!»</w:t>
            </w:r>
          </w:p>
        </w:tc>
        <w:tc>
          <w:tcPr>
            <w:tcW w:w="2437"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20.02.2024</w:t>
            </w:r>
          </w:p>
        </w:tc>
        <w:tc>
          <w:tcPr>
            <w:tcW w:w="3345"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1996" w:type="dxa"/>
            <w:tcBorders>
              <w:top w:val="single" w:sz="4" w:space="0" w:color="000000"/>
              <w:left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до Міжнародного дня рідної мови «Чарівний світ української мови»</w:t>
            </w:r>
          </w:p>
        </w:tc>
        <w:tc>
          <w:tcPr>
            <w:tcW w:w="243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21.02.2024</w:t>
            </w:r>
          </w:p>
        </w:tc>
        <w:tc>
          <w:tcPr>
            <w:tcW w:w="3345"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Учителі укр.мови</w:t>
            </w:r>
          </w:p>
        </w:tc>
        <w:tc>
          <w:tcPr>
            <w:tcW w:w="199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bl>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p w:rsidR="00A96834" w:rsidRPr="00B87839" w:rsidRDefault="00B87839">
      <w:pPr>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11" w:type="dxa"/>
        <w:tblInd w:w="98" w:type="dxa"/>
        <w:tblLayout w:type="fixed"/>
        <w:tblLook w:val="04A0"/>
      </w:tblPr>
      <w:tblGrid>
        <w:gridCol w:w="6237"/>
        <w:gridCol w:w="2442"/>
        <w:gridCol w:w="3288"/>
        <w:gridCol w:w="2044"/>
      </w:tblGrid>
      <w:tr w:rsidR="00A96834" w:rsidRPr="00B87839">
        <w:trPr>
          <w:trHeight w:val="90"/>
        </w:trPr>
        <w:tc>
          <w:tcPr>
            <w:tcW w:w="6236" w:type="dxa"/>
            <w:tcBorders>
              <w:top w:val="single" w:sz="4" w:space="0" w:color="000000"/>
              <w:left w:val="single" w:sz="4" w:space="0" w:color="000000"/>
              <w:right w:val="single" w:sz="4" w:space="0" w:color="000000"/>
            </w:tcBorders>
            <w:vAlign w:val="center"/>
          </w:tcPr>
          <w:p w:rsidR="00A96834" w:rsidRPr="00B87839" w:rsidRDefault="00A96834">
            <w:pPr>
              <w:widowControl w:val="0"/>
              <w:spacing w:after="0" w:line="90" w:lineRule="atLeast"/>
              <w:rPr>
                <w:rFonts w:ascii="Times New Roman" w:eastAsia="Times New Roman" w:hAnsi="Times New Roman" w:cs="Times New Roman"/>
                <w:sz w:val="24"/>
                <w:szCs w:val="24"/>
              </w:rPr>
            </w:pPr>
          </w:p>
        </w:tc>
        <w:tc>
          <w:tcPr>
            <w:tcW w:w="2442" w:type="dxa"/>
            <w:tcBorders>
              <w:top w:val="single" w:sz="4" w:space="0" w:color="000000"/>
              <w:left w:val="single" w:sz="4" w:space="0" w:color="000000"/>
              <w:right w:val="single" w:sz="4" w:space="0" w:color="000000"/>
            </w:tcBorders>
            <w:vAlign w:val="center"/>
          </w:tcPr>
          <w:p w:rsidR="00A96834" w:rsidRPr="00B87839" w:rsidRDefault="00A96834">
            <w:pPr>
              <w:widowControl w:val="0"/>
              <w:spacing w:after="0" w:line="90" w:lineRule="atLeast"/>
              <w:jc w:val="center"/>
              <w:rPr>
                <w:rFonts w:ascii="Times New Roman" w:eastAsia="Times New Roman" w:hAnsi="Times New Roman" w:cs="Times New Roman"/>
                <w:sz w:val="24"/>
                <w:szCs w:val="24"/>
              </w:rPr>
            </w:pPr>
          </w:p>
        </w:tc>
        <w:tc>
          <w:tcPr>
            <w:tcW w:w="3288" w:type="dxa"/>
            <w:tcBorders>
              <w:top w:val="single" w:sz="4" w:space="0" w:color="000000"/>
              <w:left w:val="single" w:sz="4" w:space="0" w:color="000000"/>
              <w:right w:val="single" w:sz="4" w:space="0" w:color="000000"/>
            </w:tcBorders>
            <w:vAlign w:val="center"/>
          </w:tcPr>
          <w:p w:rsidR="00A96834" w:rsidRPr="00B87839" w:rsidRDefault="00A96834">
            <w:pPr>
              <w:widowControl w:val="0"/>
              <w:spacing w:after="0" w:line="90" w:lineRule="atLeast"/>
              <w:jc w:val="center"/>
              <w:rPr>
                <w:rFonts w:ascii="Times New Roman" w:eastAsia="Times New Roman" w:hAnsi="Times New Roman" w:cs="Times New Roman"/>
                <w:sz w:val="24"/>
                <w:szCs w:val="24"/>
              </w:rPr>
            </w:pPr>
          </w:p>
        </w:tc>
        <w:tc>
          <w:tcPr>
            <w:tcW w:w="2044" w:type="dxa"/>
            <w:tcBorders>
              <w:top w:val="single" w:sz="4" w:space="0" w:color="000000"/>
              <w:left w:val="single" w:sz="4" w:space="0" w:color="000000"/>
              <w:right w:val="single" w:sz="4" w:space="0" w:color="000000"/>
            </w:tcBorders>
            <w:vAlign w:val="center"/>
          </w:tcPr>
          <w:p w:rsidR="00A96834" w:rsidRPr="00B87839" w:rsidRDefault="00A96834">
            <w:pPr>
              <w:widowControl w:val="0"/>
              <w:spacing w:after="0" w:line="90" w:lineRule="atLeast"/>
              <w:jc w:val="center"/>
              <w:rPr>
                <w:rFonts w:ascii="Times New Roman" w:eastAsia="Times New Roman" w:hAnsi="Times New Roman" w:cs="Times New Roman"/>
                <w:sz w:val="24"/>
                <w:szCs w:val="24"/>
              </w:rPr>
            </w:pPr>
          </w:p>
        </w:tc>
      </w:tr>
      <w:tr w:rsidR="00A96834" w:rsidRPr="00B87839">
        <w:tc>
          <w:tcPr>
            <w:tcW w:w="6236" w:type="dxa"/>
            <w:tcBorders>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Декада пам’яті Т.Г. Шевченка «Живе під сонцем любові Шевченкова весна»</w:t>
            </w:r>
          </w:p>
        </w:tc>
        <w:tc>
          <w:tcPr>
            <w:tcW w:w="2442" w:type="dxa"/>
            <w:tcBorders>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01-10.03.2024</w:t>
            </w:r>
          </w:p>
        </w:tc>
        <w:tc>
          <w:tcPr>
            <w:tcW w:w="3288" w:type="dxa"/>
            <w:tcBorders>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 вчителі укр.мови</w:t>
            </w:r>
          </w:p>
        </w:tc>
        <w:tc>
          <w:tcPr>
            <w:tcW w:w="2044" w:type="dxa"/>
            <w:tcBorders>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Тиждень профорієнтаційної роботи</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18-22.03.2024</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 7-9 кл.</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7-9</w:t>
            </w:r>
          </w:p>
        </w:tc>
      </w:tr>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Сторінками журналу " Відомі жінки України»</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березень</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bl>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КВІТЕНЬ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11" w:type="dxa"/>
        <w:tblInd w:w="98" w:type="dxa"/>
        <w:tblLayout w:type="fixed"/>
        <w:tblLook w:val="04A0"/>
      </w:tblPr>
      <w:tblGrid>
        <w:gridCol w:w="6237"/>
        <w:gridCol w:w="2442"/>
        <w:gridCol w:w="3288"/>
        <w:gridCol w:w="2044"/>
      </w:tblGrid>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Заходи до Міжнародного дня птахів «Охороняй і бережи пташину, піклуйсь про неї і допоможи в скрутну хвилину»</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01.04.2024</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r>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Виставка Великодніх композицій «Візерунки Великодня»</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13.04.2024</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Анкетування учнів 9-х класів з метою вивчення їхніх намірів щодо профорієнтації та подальшого навчання</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21.04.2024</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r>
      <w:tr w:rsidR="00A96834" w:rsidRPr="00B87839">
        <w:tc>
          <w:tcPr>
            <w:tcW w:w="623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до Міжнародного дня пам’яті жертв радіаційних аварій та катастроф та річниці Чорнобильської трагедії «Чорнобиль без права на забуття»</w:t>
            </w:r>
          </w:p>
        </w:tc>
        <w:tc>
          <w:tcPr>
            <w:tcW w:w="24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26.04.2024</w:t>
            </w:r>
          </w:p>
        </w:tc>
        <w:tc>
          <w:tcPr>
            <w:tcW w:w="32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044"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bl>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ТРАВЕНЬ</w:t>
      </w:r>
    </w:p>
    <w:p w:rsidR="00A96834" w:rsidRPr="00B87839" w:rsidRDefault="00B87839">
      <w:pPr>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tbl>
      <w:tblPr>
        <w:tblW w:w="14020" w:type="dxa"/>
        <w:tblInd w:w="93" w:type="dxa"/>
        <w:tblLayout w:type="fixed"/>
        <w:tblLook w:val="04A0"/>
      </w:tblPr>
      <w:tblGrid>
        <w:gridCol w:w="6242"/>
        <w:gridCol w:w="1842"/>
        <w:gridCol w:w="3260"/>
        <w:gridCol w:w="2676"/>
      </w:tblGrid>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Тиждень національно-патріотичного виховання до Дня пам’яті та примирення</w:t>
            </w:r>
          </w:p>
        </w:tc>
        <w:tc>
          <w:tcPr>
            <w:tcW w:w="18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02-08.05.</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2024</w:t>
            </w:r>
          </w:p>
        </w:tc>
        <w:tc>
          <w:tcPr>
            <w:tcW w:w="326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67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Заходи до дня матері та Всесвітнього дня родини</w:t>
            </w:r>
          </w:p>
        </w:tc>
        <w:tc>
          <w:tcPr>
            <w:tcW w:w="18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04.05.2024</w:t>
            </w:r>
          </w:p>
        </w:tc>
        <w:tc>
          <w:tcPr>
            <w:tcW w:w="326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67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Патріотичний марафон «Україна – Європа: спільні цінності»</w:t>
            </w:r>
          </w:p>
        </w:tc>
        <w:tc>
          <w:tcPr>
            <w:tcW w:w="18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17.05.2024</w:t>
            </w:r>
          </w:p>
        </w:tc>
        <w:tc>
          <w:tcPr>
            <w:tcW w:w="326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Класні керівники</w:t>
            </w:r>
          </w:p>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Вихователі</w:t>
            </w:r>
          </w:p>
        </w:tc>
        <w:tc>
          <w:tcPr>
            <w:tcW w:w="267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5-9</w:t>
            </w:r>
          </w:p>
        </w:tc>
      </w:tr>
      <w:tr w:rsidR="00A96834" w:rsidRPr="00B87839">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Флешмоб до дня вишиванки</w:t>
            </w:r>
          </w:p>
        </w:tc>
        <w:tc>
          <w:tcPr>
            <w:tcW w:w="18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20.05. 2024</w:t>
            </w:r>
          </w:p>
        </w:tc>
        <w:tc>
          <w:tcPr>
            <w:tcW w:w="326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67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r w:rsidR="00A96834" w:rsidRPr="00B87839">
        <w:trPr>
          <w:trHeight w:val="915"/>
        </w:trPr>
        <w:tc>
          <w:tcPr>
            <w:tcW w:w="624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Свято останнього дзвоника «Школо, прощавай, нас не забувай!»</w:t>
            </w:r>
          </w:p>
        </w:tc>
        <w:tc>
          <w:tcPr>
            <w:tcW w:w="1842"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05.2024</w:t>
            </w:r>
          </w:p>
        </w:tc>
        <w:tc>
          <w:tcPr>
            <w:tcW w:w="3260"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Педагог-організатор</w:t>
            </w:r>
          </w:p>
        </w:tc>
        <w:tc>
          <w:tcPr>
            <w:tcW w:w="2676"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4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r>
    </w:tbl>
    <w:p w:rsidR="00127591" w:rsidRDefault="00B87839">
      <w:pPr>
        <w:shd w:val="clear" w:color="auto" w:fill="FFFFFF"/>
        <w:spacing w:after="0" w:line="240" w:lineRule="atLeast"/>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127591" w:rsidRDefault="00127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96834" w:rsidRPr="00B87839" w:rsidRDefault="00A96834">
      <w:pPr>
        <w:shd w:val="clear" w:color="auto" w:fill="FFFFFF"/>
        <w:spacing w:after="0" w:line="240" w:lineRule="atLeast"/>
        <w:jc w:val="both"/>
        <w:rPr>
          <w:rFonts w:ascii="Times New Roman" w:eastAsia="Times New Roman" w:hAnsi="Times New Roman" w:cs="Times New Roman"/>
          <w:sz w:val="24"/>
          <w:szCs w:val="24"/>
        </w:rPr>
      </w:pPr>
    </w:p>
    <w:p w:rsidR="00A96834" w:rsidRPr="00B87839" w:rsidRDefault="00A96834">
      <w:pPr>
        <w:spacing w:after="0" w:line="271" w:lineRule="auto"/>
        <w:ind w:right="111"/>
        <w:rPr>
          <w:rFonts w:ascii="Times New Roman" w:eastAsia="Times New Roman" w:hAnsi="Times New Roman" w:cs="Times New Roman"/>
          <w:sz w:val="24"/>
          <w:szCs w:val="24"/>
        </w:rPr>
      </w:pP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V. УПРАВЛІНСЬКІ ПРОЦЕСИ ЦЕНТРУ</w:t>
      </w:r>
      <w:r w:rsidRPr="00B87839">
        <w:rPr>
          <w:rFonts w:ascii="Times New Roman" w:eastAsia="Times New Roman" w:hAnsi="Times New Roman" w:cs="Times New Roman"/>
          <w:sz w:val="28"/>
          <w:szCs w:val="28"/>
        </w:rPr>
        <w:t xml:space="preserve"> </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t xml:space="preserve"> </w:t>
      </w:r>
      <w:r w:rsidRPr="00B87839">
        <w:rPr>
          <w:rFonts w:ascii="Times New Roman" w:eastAsia="Times New Roman" w:hAnsi="Times New Roman" w:cs="Times New Roman"/>
          <w:sz w:val="28"/>
          <w:szCs w:val="28"/>
        </w:rPr>
        <w:tab/>
        <w:t xml:space="preserve"> </w:t>
      </w:r>
      <w:r w:rsidRPr="00B87839">
        <w:rPr>
          <w:rFonts w:ascii="Times New Roman" w:eastAsia="Times New Roman" w:hAnsi="Times New Roman" w:cs="Times New Roman"/>
          <w:sz w:val="28"/>
          <w:szCs w:val="28"/>
        </w:rPr>
        <w:tab/>
      </w:r>
      <w:r w:rsidRPr="00B87839">
        <w:rPr>
          <w:rFonts w:ascii="Times New Roman" w:eastAsia="Times New Roman" w:hAnsi="Times New Roman" w:cs="Times New Roman"/>
          <w:sz w:val="28"/>
          <w:szCs w:val="28"/>
        </w:rPr>
        <w:tab/>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5.1.ОРГАНІЗАЦІЙНА ДІЯЛЬНІСТЬ</w:t>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sz w:val="28"/>
          <w:szCs w:val="28"/>
        </w:rPr>
        <w:t>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ind w:right="111"/>
        <w:rPr>
          <w:rFonts w:ascii="Times New Roman" w:eastAsia="Times New Roman" w:hAnsi="Times New Roman" w:cs="Times New Roman"/>
          <w:sz w:val="24"/>
          <w:szCs w:val="24"/>
        </w:rPr>
      </w:pPr>
      <w:r w:rsidRPr="00B87839">
        <w:rPr>
          <w:rFonts w:ascii="Times New Roman" w:eastAsia="Times New Roman" w:hAnsi="Times New Roman" w:cs="Times New Roman"/>
          <w:b/>
          <w:bCs/>
          <w:sz w:val="32"/>
          <w:szCs w:val="32"/>
        </w:rPr>
        <w:t>Наради при директорові</w:t>
      </w:r>
      <w:r w:rsidRPr="00B87839">
        <w:rPr>
          <w:rFonts w:ascii="Times New Roman" w:eastAsia="Times New Roman" w:hAnsi="Times New Roman" w:cs="Times New Roman"/>
          <w:sz w:val="32"/>
          <w:szCs w:val="32"/>
        </w:rPr>
        <w:t>:</w:t>
      </w:r>
    </w:p>
    <w:tbl>
      <w:tblPr>
        <w:tblW w:w="14858" w:type="dxa"/>
        <w:tblLayout w:type="fixed"/>
        <w:tblLook w:val="04A0"/>
      </w:tblPr>
      <w:tblGrid>
        <w:gridCol w:w="6631"/>
        <w:gridCol w:w="425"/>
        <w:gridCol w:w="425"/>
        <w:gridCol w:w="425"/>
        <w:gridCol w:w="425"/>
        <w:gridCol w:w="2555"/>
        <w:gridCol w:w="1434"/>
        <w:gridCol w:w="2538"/>
      </w:tblGrid>
      <w:tr w:rsidR="00A96834" w:rsidRPr="00B87839">
        <w:trPr>
          <w:trHeight w:val="443"/>
        </w:trPr>
        <w:tc>
          <w:tcPr>
            <w:tcW w:w="6629" w:type="dxa"/>
            <w:vMerge w:val="restart"/>
            <w:tcBorders>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ind w:right="-1461"/>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Зміст роботи</w:t>
            </w:r>
          </w:p>
        </w:tc>
        <w:tc>
          <w:tcPr>
            <w:tcW w:w="1700" w:type="dxa"/>
            <w:gridSpan w:val="4"/>
            <w:tcBorders>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w:t>
            </w:r>
          </w:p>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виконання</w:t>
            </w:r>
          </w:p>
        </w:tc>
        <w:tc>
          <w:tcPr>
            <w:tcW w:w="2555" w:type="dxa"/>
            <w:vMerge w:val="restart"/>
            <w:tcBorders>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c>
          <w:tcPr>
            <w:tcW w:w="1434" w:type="dxa"/>
            <w:vMerge w:val="restart"/>
            <w:tcBorders>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Форма</w:t>
            </w:r>
          </w:p>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контролю</w:t>
            </w:r>
          </w:p>
        </w:tc>
        <w:tc>
          <w:tcPr>
            <w:tcW w:w="2538" w:type="dxa"/>
            <w:vMerge w:val="restart"/>
            <w:tcBorders>
              <w:left w:val="single" w:sz="4" w:space="0" w:color="00000A"/>
              <w:bottom w:val="single" w:sz="4" w:space="0" w:color="00000A"/>
              <w:right w:val="single" w:sz="4" w:space="0" w:color="00000A"/>
            </w:tcBorders>
            <w:shd w:val="clear" w:color="auto" w:fill="BFBFBF"/>
            <w:vAlign w:val="center"/>
          </w:tcPr>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Відмітка про</w:t>
            </w:r>
          </w:p>
          <w:p w:rsidR="00A96834" w:rsidRPr="00B87839" w:rsidRDefault="00B87839">
            <w:pPr>
              <w:widowControl w:val="0"/>
              <w:spacing w:after="0" w:line="271" w:lineRule="auto"/>
              <w:ind w:right="-1461"/>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виконання</w:t>
            </w:r>
          </w:p>
        </w:tc>
      </w:tr>
      <w:tr w:rsidR="00A96834" w:rsidRPr="00B87839">
        <w:tc>
          <w:tcPr>
            <w:tcW w:w="6629" w:type="dxa"/>
            <w:vMerge/>
            <w:tcBorders>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1</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3</w:t>
            </w:r>
          </w:p>
        </w:tc>
        <w:tc>
          <w:tcPr>
            <w:tcW w:w="425" w:type="dxa"/>
            <w:tcBorders>
              <w:top w:val="single" w:sz="4" w:space="0" w:color="00000A"/>
              <w:left w:val="single" w:sz="4" w:space="0" w:color="00000A"/>
              <w:bottom w:val="single" w:sz="4" w:space="0" w:color="00000A"/>
              <w:right w:val="single" w:sz="4" w:space="0" w:color="00000A"/>
            </w:tcBorders>
            <w:shd w:val="clear" w:color="auto" w:fill="BFBFBF"/>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w:t>
            </w:r>
          </w:p>
        </w:tc>
        <w:tc>
          <w:tcPr>
            <w:tcW w:w="2555" w:type="dxa"/>
            <w:vMerge/>
            <w:tcBorders>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1434" w:type="dxa"/>
            <w:vMerge/>
            <w:tcBorders>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2538" w:type="dxa"/>
            <w:vMerge/>
            <w:tcBorders>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СЕРПЕНЬ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tabs>
                <w:tab w:val="left" w:pos="708"/>
                <w:tab w:val="left" w:pos="918"/>
              </w:tabs>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Центру до початку навчального року (планування, навчальні кабінети, підручники, охоплення учнів навчанням)</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до свята «Перший дзвоник»</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медичний огляд працівників Центру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Сестра медична</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проходження медичного огляду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Лікар-педіатр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забезпечення учнів підручниками і посібниками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Бібліотекар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оновлення бази обліку дітей пільгового контингенту</w:t>
            </w:r>
          </w:p>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хід підготовки Центру до роботи в зимовий період</w:t>
            </w: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w:t>
            </w:r>
          </w:p>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 АГР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lastRenderedPageBreak/>
              <w:t>ЛИСТОПАД</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інвентаризації майна</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Головний бухгалтер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результати перевірки дотримання санітарно-гігієнічного режиму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Лікар – педіатр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аналіз відвідування навчальних занять учнями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ГРУДЕНЬ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графіка щорічних відпусток</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808080"/>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Секретар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адаптацію та підтримку учнів з числа вимушено переміщених осіб</w:t>
            </w:r>
          </w:p>
        </w:tc>
        <w:tc>
          <w:tcPr>
            <w:tcW w:w="42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shd w:val="clear" w:color="auto" w:fill="808080"/>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Пр.психолог, соц. педагог</w:t>
            </w:r>
          </w:p>
        </w:tc>
        <w:tc>
          <w:tcPr>
            <w:tcW w:w="1434"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СІЧЕНЬ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систему оцінювання навчальних досягнень учнів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Заступник директора з навчальної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ЛЮТИЙ</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роботи з кадрами та звернення громадян</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ефективність обміну інформацією електронними засобами зв’язку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Секретар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удосконалення організації освітнього процесу, що поєднує синхронну та асинхронну форму навчання</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 з навчальної та виховної роботироботи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1434"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rPr>
          <w:trHeight w:val="95"/>
        </w:trPr>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95" w:lineRule="atLeast"/>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lastRenderedPageBreak/>
              <w:t>БЕРЕЗЕНЬ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95" w:lineRule="atLeast"/>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Центру до весняно-літнього сезону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ГР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відвідування учнями навчальних занять</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хід атестації педагогічних кадрів</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КВІТЕНЬ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роботи над проєктом плану роботи на 2024/2025 навчальний рік</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Центру до ремонтних робіт</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ГР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до проведення свята «Останній дзвоник» та випускного вечора</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ТРАВЕНЬ</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надання соціально-психологічної допомоги дітям пільгових категорій та їхнім батькам</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Соціальний педагог</w:t>
            </w:r>
          </w:p>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Практичний психолог</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роботи щодо організованого закінчення навчального року</w:t>
            </w: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виконавську дисципліну працівників закладу</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ознайомлення з нормативно - правовими документами</w:t>
            </w: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6A6A6"/>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14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w:t>
            </w:r>
          </w:p>
        </w:tc>
        <w:tc>
          <w:tcPr>
            <w:tcW w:w="25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bl>
    <w:p w:rsidR="00A96834" w:rsidRPr="00B87839" w:rsidRDefault="00B87839">
      <w:pPr>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r w:rsidRPr="00B87839">
        <w:br w:type="page"/>
      </w:r>
    </w:p>
    <w:p w:rsidR="00A96834" w:rsidRPr="00B87839" w:rsidRDefault="00B87839">
      <w:pPr>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w:t>
      </w:r>
      <w:r w:rsidRPr="00B87839">
        <w:rPr>
          <w:rFonts w:ascii="Times New Roman" w:eastAsia="Times New Roman" w:hAnsi="Times New Roman" w:cs="Times New Roman"/>
          <w:b/>
          <w:bCs/>
          <w:sz w:val="28"/>
          <w:szCs w:val="28"/>
        </w:rPr>
        <w:t>ЗАСІДАННЯ ПЕДАГОГІЧНОЇ РАДИ</w:t>
      </w:r>
    </w:p>
    <w:tbl>
      <w:tblPr>
        <w:tblW w:w="14849" w:type="dxa"/>
        <w:tblLayout w:type="fixed"/>
        <w:tblLook w:val="04A0"/>
      </w:tblPr>
      <w:tblGrid>
        <w:gridCol w:w="6633"/>
        <w:gridCol w:w="422"/>
        <w:gridCol w:w="426"/>
        <w:gridCol w:w="426"/>
        <w:gridCol w:w="426"/>
        <w:gridCol w:w="2554"/>
        <w:gridCol w:w="1433"/>
        <w:gridCol w:w="2529"/>
      </w:tblGrid>
      <w:tr w:rsidR="00A96834" w:rsidRPr="00B87839">
        <w:trPr>
          <w:trHeight w:val="443"/>
        </w:trPr>
        <w:tc>
          <w:tcPr>
            <w:tcW w:w="6631" w:type="dxa"/>
            <w:vMerge w:val="restart"/>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B87839">
            <w:pPr>
              <w:widowControl w:val="0"/>
              <w:spacing w:after="0" w:line="271" w:lineRule="auto"/>
              <w:ind w:right="-1463"/>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r w:rsidRPr="00B87839">
              <w:rPr>
                <w:rFonts w:ascii="Times New Roman" w:eastAsia="Times New Roman" w:hAnsi="Times New Roman" w:cs="Times New Roman"/>
                <w:b/>
                <w:bCs/>
                <w:sz w:val="24"/>
                <w:szCs w:val="24"/>
              </w:rPr>
              <w:t>Зміст роботи</w:t>
            </w:r>
          </w:p>
        </w:tc>
        <w:tc>
          <w:tcPr>
            <w:tcW w:w="1700" w:type="dxa"/>
            <w:gridSpan w:val="4"/>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B87839">
            <w:pPr>
              <w:widowControl w:val="0"/>
              <w:spacing w:after="0" w:line="271" w:lineRule="auto"/>
              <w:ind w:right="-1463"/>
              <w:jc w:val="both"/>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Термін</w:t>
            </w:r>
          </w:p>
          <w:p w:rsidR="00A96834" w:rsidRPr="00B87839" w:rsidRDefault="00B87839">
            <w:pPr>
              <w:widowControl w:val="0"/>
              <w:spacing w:after="0" w:line="271" w:lineRule="auto"/>
              <w:ind w:right="-1463"/>
              <w:jc w:val="both"/>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виконання</w:t>
            </w:r>
          </w:p>
        </w:tc>
        <w:tc>
          <w:tcPr>
            <w:tcW w:w="2554" w:type="dxa"/>
            <w:vMerge w:val="restart"/>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B87839">
            <w:pPr>
              <w:widowControl w:val="0"/>
              <w:spacing w:after="0" w:line="271" w:lineRule="auto"/>
              <w:ind w:right="-1463"/>
              <w:jc w:val="both"/>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Відповідальні</w:t>
            </w:r>
          </w:p>
        </w:tc>
        <w:tc>
          <w:tcPr>
            <w:tcW w:w="1433" w:type="dxa"/>
            <w:vMerge w:val="restart"/>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B87839">
            <w:pPr>
              <w:widowControl w:val="0"/>
              <w:spacing w:after="0" w:line="271" w:lineRule="auto"/>
              <w:ind w:right="-1463"/>
              <w:jc w:val="both"/>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Форма</w:t>
            </w:r>
          </w:p>
          <w:p w:rsidR="00A96834" w:rsidRPr="00B87839" w:rsidRDefault="00B87839">
            <w:pPr>
              <w:widowControl w:val="0"/>
              <w:spacing w:after="0" w:line="271" w:lineRule="auto"/>
              <w:ind w:right="-1463"/>
              <w:jc w:val="both"/>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Контролю</w:t>
            </w:r>
          </w:p>
        </w:tc>
        <w:tc>
          <w:tcPr>
            <w:tcW w:w="2529" w:type="dxa"/>
            <w:vMerge w:val="restart"/>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B87839">
            <w:pPr>
              <w:widowControl w:val="0"/>
              <w:spacing w:after="0" w:line="271" w:lineRule="auto"/>
              <w:ind w:right="-1463"/>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Відмітка про</w:t>
            </w:r>
          </w:p>
          <w:p w:rsidR="00A96834" w:rsidRPr="00B87839" w:rsidRDefault="00B87839">
            <w:pPr>
              <w:widowControl w:val="0"/>
              <w:spacing w:after="0" w:line="271" w:lineRule="auto"/>
              <w:ind w:right="-1463"/>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виконання</w:t>
            </w:r>
          </w:p>
          <w:p w:rsidR="00A96834" w:rsidRPr="00B87839" w:rsidRDefault="00A96834">
            <w:pPr>
              <w:widowControl w:val="0"/>
              <w:spacing w:after="0" w:line="271" w:lineRule="auto"/>
              <w:ind w:right="-1463"/>
              <w:rPr>
                <w:rFonts w:ascii="Times New Roman" w:eastAsia="Times New Roman" w:hAnsi="Times New Roman" w:cs="Times New Roman"/>
                <w:sz w:val="24"/>
                <w:szCs w:val="24"/>
              </w:rPr>
            </w:pPr>
          </w:p>
        </w:tc>
      </w:tr>
      <w:tr w:rsidR="00A96834" w:rsidRPr="00B87839">
        <w:tc>
          <w:tcPr>
            <w:tcW w:w="6631"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422" w:type="dxa"/>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1</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2</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3</w:t>
            </w:r>
          </w:p>
        </w:tc>
        <w:tc>
          <w:tcPr>
            <w:tcW w:w="426" w:type="dxa"/>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8"/>
                <w:szCs w:val="28"/>
              </w:rPr>
              <w:t>4</w:t>
            </w:r>
          </w:p>
        </w:tc>
        <w:tc>
          <w:tcPr>
            <w:tcW w:w="2554"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1433"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c>
          <w:tcPr>
            <w:tcW w:w="2529" w:type="dxa"/>
            <w:vMerge/>
            <w:tcBorders>
              <w:top w:val="single" w:sz="4" w:space="0" w:color="00000A"/>
              <w:left w:val="single" w:sz="4" w:space="0" w:color="00000A"/>
              <w:bottom w:val="single" w:sz="4" w:space="0" w:color="00000A"/>
              <w:right w:val="single" w:sz="4" w:space="0" w:color="00000A"/>
            </w:tcBorders>
            <w:tcMar>
              <w:left w:w="88" w:type="dxa"/>
            </w:tcMar>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tabs>
                <w:tab w:val="left" w:pos="708"/>
                <w:tab w:val="left" w:pos="4110"/>
              </w:tabs>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СЕРПЕНЬ</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rPr>
          <w:trHeight w:val="1366"/>
        </w:trPr>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роботи педагогічного колективу за 2022/2023 навчальний рік. Про створення умов для навчання дітей з особливими освітніми потребами.</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погодження плану роботи Центру на 2023/2024 навчальний рік</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напрямки виховної діяльності у 2023/2024 навчальному році</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погодження  навчального плану роботи Центру на 2023/2024 навчальний рік</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погодження освітньої програми Центру на 2023/2024 навчального року</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w:t>
            </w: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виконання рішень</w:t>
            </w: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shd w:val="clear" w:color="auto" w:fill="FFFFFF"/>
              </w:rPr>
              <w:t>Про формування психолого-фізіологічної стійкості, попередження стресів, розумових, емоційних перевантажень учнів</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стан навчання у початкових класах</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стан харчування дітей</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w:t>
            </w: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виконання рішень</w:t>
            </w: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СІЧЕНЬ</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pStyle w:val="af2"/>
              <w:widowControl w:val="0"/>
              <w:shd w:val="clear" w:color="auto" w:fill="FFFFFF"/>
              <w:spacing w:line="271" w:lineRule="auto"/>
              <w:jc w:val="both"/>
              <w:rPr>
                <w:rFonts w:eastAsia="Times New Roman"/>
                <w:color w:val="auto"/>
              </w:rPr>
            </w:pPr>
            <w:r w:rsidRPr="00B87839">
              <w:rPr>
                <w:rFonts w:eastAsia="Times New Roman"/>
                <w:color w:val="auto"/>
              </w:rPr>
              <w:t>Про підвищення рівня виховної роботи як можливого засобу формування духовно-моральних та патріотичних рис особистості</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стан вивчення та навчальні досягнення учнів із фізики та хімії в побуті</w:t>
            </w:r>
          </w:p>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стан роботи із безпеки життєдіяльності дітей</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w:t>
            </w: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Протокол виконання рішень</w:t>
            </w: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ind w:right="-1461"/>
              <w:jc w:val="both"/>
              <w:rPr>
                <w:rFonts w:ascii="Times New Roman" w:eastAsia="Times New Roman" w:hAnsi="Times New Roman" w:cs="Times New Roman"/>
                <w:sz w:val="24"/>
                <w:szCs w:val="24"/>
              </w:rPr>
            </w:pP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271" w:lineRule="auto"/>
              <w:jc w:val="both"/>
              <w:rPr>
                <w:rFonts w:ascii="Times New Roman" w:eastAsia="Times New Roman" w:hAnsi="Times New Roman" w:cs="Times New Roman"/>
                <w:sz w:val="24"/>
                <w:szCs w:val="24"/>
              </w:rPr>
            </w:pPr>
          </w:p>
        </w:tc>
      </w:tr>
      <w:tr w:rsidR="00A96834" w:rsidRPr="00B87839">
        <w:trPr>
          <w:trHeight w:val="70"/>
        </w:trPr>
        <w:tc>
          <w:tcPr>
            <w:tcW w:w="66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Про формувальне оцінювання учнів та його роль у позитивній </w:t>
            </w:r>
            <w:r w:rsidRPr="00B87839">
              <w:rPr>
                <w:rFonts w:ascii="Times New Roman" w:eastAsia="Times New Roman" w:hAnsi="Times New Roman" w:cs="Times New Roman"/>
                <w:sz w:val="24"/>
                <w:szCs w:val="24"/>
              </w:rPr>
              <w:lastRenderedPageBreak/>
              <w:t>самооцінці та особистісному поступові здобувачів освіти</w:t>
            </w:r>
          </w:p>
          <w:p w:rsidR="00A96834" w:rsidRPr="00B87839" w:rsidRDefault="00B87839">
            <w:pPr>
              <w:widowControl w:val="0"/>
              <w:spacing w:after="0" w:line="7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стан вивчення та навчальні досягнення учнів із інформатики</w:t>
            </w:r>
          </w:p>
        </w:tc>
        <w:tc>
          <w:tcPr>
            <w:tcW w:w="4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70" w:lineRule="atLeast"/>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70" w:lineRule="atLeast"/>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70" w:lineRule="atLeast"/>
              <w:ind w:right="-1461"/>
              <w:jc w:val="both"/>
              <w:rPr>
                <w:rFonts w:ascii="Times New Roman" w:eastAsia="Times New Roman" w:hAnsi="Times New Roman" w:cs="Times New Roman"/>
                <w:sz w:val="24"/>
                <w:szCs w:val="24"/>
              </w:rPr>
            </w:pPr>
          </w:p>
        </w:tc>
        <w:tc>
          <w:tcPr>
            <w:tcW w:w="426"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A96834" w:rsidRPr="00B87839" w:rsidRDefault="00A96834">
            <w:pPr>
              <w:widowControl w:val="0"/>
              <w:spacing w:after="0" w:line="70" w:lineRule="atLeast"/>
              <w:ind w:right="-1461"/>
              <w:jc w:val="both"/>
              <w:rPr>
                <w:rFonts w:ascii="Times New Roman" w:eastAsia="Times New Roman" w:hAnsi="Times New Roman" w:cs="Times New Roman"/>
                <w:sz w:val="24"/>
                <w:szCs w:val="24"/>
              </w:rPr>
            </w:pPr>
          </w:p>
        </w:tc>
        <w:tc>
          <w:tcPr>
            <w:tcW w:w="25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70" w:lineRule="atLeast"/>
              <w:ind w:right="-1461"/>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Адміністрація</w:t>
            </w:r>
          </w:p>
        </w:tc>
        <w:tc>
          <w:tcPr>
            <w:tcW w:w="14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B87839">
            <w:pPr>
              <w:widowControl w:val="0"/>
              <w:spacing w:after="0" w:line="70" w:lineRule="atLeast"/>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Протокол </w:t>
            </w:r>
            <w:r w:rsidRPr="00B87839">
              <w:rPr>
                <w:rFonts w:ascii="Times New Roman" w:eastAsia="Times New Roman" w:hAnsi="Times New Roman" w:cs="Times New Roman"/>
                <w:sz w:val="24"/>
                <w:szCs w:val="24"/>
              </w:rPr>
              <w:lastRenderedPageBreak/>
              <w:t>виконання рішень</w:t>
            </w:r>
          </w:p>
        </w:tc>
        <w:tc>
          <w:tcPr>
            <w:tcW w:w="252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96834" w:rsidRPr="00B87839" w:rsidRDefault="00A96834">
            <w:pPr>
              <w:widowControl w:val="0"/>
              <w:spacing w:after="0" w:line="70" w:lineRule="atLeast"/>
              <w:jc w:val="both"/>
              <w:rPr>
                <w:rFonts w:ascii="Times New Roman" w:eastAsia="Times New Roman" w:hAnsi="Times New Roman" w:cs="Times New Roman"/>
                <w:sz w:val="24"/>
                <w:szCs w:val="24"/>
              </w:rPr>
            </w:pPr>
          </w:p>
        </w:tc>
      </w:tr>
    </w:tbl>
    <w:p w:rsidR="00A96834" w:rsidRPr="00B87839" w:rsidRDefault="00B87839">
      <w:pPr>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 </w:t>
      </w:r>
    </w:p>
    <w:p w:rsidR="00A96834" w:rsidRPr="00B87839" w:rsidRDefault="00B87839">
      <w:pPr>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5.1. КОНТРОЛЬНО-АНАЛІТИЧНА ДІЯЛЬНІСТЬ</w:t>
      </w:r>
      <w:r w:rsidRPr="00B87839">
        <w:rPr>
          <w:rFonts w:ascii="Times New Roman" w:eastAsia="Times New Roman" w:hAnsi="Times New Roman" w:cs="Times New Roman"/>
          <w:b/>
          <w:bCs/>
          <w:sz w:val="28"/>
          <w:szCs w:val="28"/>
        </w:rPr>
        <w:tab/>
      </w:r>
      <w:r w:rsidRPr="00B87839">
        <w:rPr>
          <w:rFonts w:ascii="Times New Roman" w:eastAsia="Times New Roman" w:hAnsi="Times New Roman" w:cs="Times New Roman"/>
          <w:b/>
          <w:bCs/>
          <w:sz w:val="28"/>
          <w:szCs w:val="28"/>
        </w:rPr>
        <w:tab/>
      </w:r>
    </w:p>
    <w:p w:rsidR="00A96834" w:rsidRPr="00B87839" w:rsidRDefault="00B87839">
      <w:pPr>
        <w:spacing w:after="0" w:line="271" w:lineRule="auto"/>
        <w:ind w:left="2832" w:firstLine="708"/>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 </w:t>
      </w:r>
    </w:p>
    <w:tbl>
      <w:tblPr>
        <w:tblW w:w="14883" w:type="dxa"/>
        <w:tblInd w:w="-34" w:type="dxa"/>
        <w:tblLayout w:type="fixed"/>
        <w:tblLook w:val="04A0"/>
      </w:tblPr>
      <w:tblGrid>
        <w:gridCol w:w="709"/>
        <w:gridCol w:w="5388"/>
        <w:gridCol w:w="708"/>
        <w:gridCol w:w="567"/>
        <w:gridCol w:w="708"/>
        <w:gridCol w:w="568"/>
        <w:gridCol w:w="708"/>
        <w:gridCol w:w="708"/>
        <w:gridCol w:w="993"/>
        <w:gridCol w:w="991"/>
        <w:gridCol w:w="993"/>
        <w:gridCol w:w="851"/>
        <w:gridCol w:w="991"/>
      </w:tblGrid>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 з/п</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Зміст контролю</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09</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10</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01</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02</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03</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04</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05</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rPr>
              <w:t>06</w:t>
            </w: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Викладання навчальних предметів: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329"/>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3"/>
              </w:numPr>
              <w:tabs>
                <w:tab w:val="clear" w:pos="720"/>
                <w:tab w:val="left" w:pos="0"/>
              </w:tabs>
              <w:spacing w:after="0" w:line="271" w:lineRule="auto"/>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Образотворче мистецтво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4"/>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Українська мова та література</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5"/>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Природознавство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6"/>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Основи здоров ’я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Сн</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7"/>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Інформатика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Сн</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8"/>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Математика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9"/>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Історія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10"/>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Фізика і хімія в побуті</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Сн</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11"/>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Трудове навчання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12"/>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Початкові класи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Сн</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13"/>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Географія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numPr>
                <w:ilvl w:val="0"/>
                <w:numId w:val="14"/>
              </w:numPr>
              <w:tabs>
                <w:tab w:val="clear" w:pos="720"/>
                <w:tab w:val="left" w:pos="0"/>
              </w:tabs>
              <w:spacing w:after="0" w:line="20" w:lineRule="atLeast"/>
              <w:ind w:left="144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Фізична культура</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Аналіз планів роботи предметних кафедр</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Аналіз календарних планів вчителів, класних керівників, вихователів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Робота гуртків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rPr>
              <w:t> дк</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дк</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Стан класних журналів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Стан підручників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Стан особових справ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r>
      <w:tr w:rsidR="00A96834" w:rsidRPr="00B87839">
        <w:trPr>
          <w:trHeight w:val="2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Відвідування та успішність учнів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0"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0" w:lineRule="atLeast"/>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виконанням навчальних програм</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 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97"/>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11.</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Робота бібліотеки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223"/>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12.</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Вивчення системи роботи педагогів, які атестуються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23"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23"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 з</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 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 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 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д 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23"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rPr>
              <w:t> д 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23" w:lineRule="atLeast"/>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23"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23" w:lineRule="atLeast"/>
              <w:jc w:val="center"/>
              <w:rPr>
                <w:rFonts w:ascii="Times New Roman" w:eastAsia="Times New Roman" w:hAnsi="Times New Roman" w:cs="Times New Roman"/>
                <w:sz w:val="24"/>
                <w:szCs w:val="24"/>
              </w:rPr>
            </w:pPr>
          </w:p>
        </w:tc>
      </w:tr>
      <w:tr w:rsidR="00A96834" w:rsidRPr="00B87839">
        <w:trPr>
          <w:trHeight w:val="273"/>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роботою вихователів та класних керівників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139"/>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139" w:lineRule="atLeast"/>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139" w:lineRule="atLeast"/>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проведенням предметних тижнів: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139" w:lineRule="atLeast"/>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-місячник безпеки дорожнього руху;</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 дк</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-тиждень фізики та хімії в побуті;</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-тиждень профорієнтації;</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 дк</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-тиждень знань з основ безпеки життєдіяльності;</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-тиждень інформатики;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-тиждень права; тиждень протидії торгівлі людьми;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 д</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-Шевченківські дні;</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15.</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Стан виховної роботи: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рівень вихованості</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340"/>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стан розвитку самоврядування здобувачів освіти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стан роботи з правового виховання</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283"/>
        </w:trPr>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робота з батьками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 д</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з д</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-безпека життєдіяльності учнів, попередження дитячого травматизму</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16.</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підготовкою до педагогічної ради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 з</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17.</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проведенням медичного огляду учнів</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w:t>
            </w:r>
          </w:p>
        </w:tc>
        <w:tc>
          <w:tcPr>
            <w:tcW w:w="991" w:type="dxa"/>
            <w:vAlign w:val="center"/>
          </w:tcPr>
          <w:p w:rsidR="00A96834" w:rsidRPr="00B87839" w:rsidRDefault="00A96834">
            <w:pPr>
              <w:widowControl w:val="0"/>
              <w:spacing w:after="0" w:line="240" w:lineRule="auto"/>
              <w:rPr>
                <w:rFonts w:ascii="Times New Roman" w:eastAsia="Times New Roman" w:hAnsi="Times New Roman" w:cs="Times New Roman"/>
                <w:sz w:val="24"/>
                <w:szCs w:val="24"/>
              </w:rPr>
            </w:pP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18.</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оновленням сайту закладу</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19.</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Контроль за відвідуванням навчальних занять учнями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r>
      <w:tr w:rsidR="00A96834" w:rsidRPr="00B87839">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20.</w:t>
            </w:r>
          </w:p>
        </w:tc>
        <w:tc>
          <w:tcPr>
            <w:tcW w:w="538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Робота з кадровим резервом</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bl>
    <w:p w:rsidR="00A96834" w:rsidRPr="00B87839" w:rsidRDefault="00A96834">
      <w:pPr>
        <w:spacing w:after="0" w:line="271" w:lineRule="auto"/>
        <w:jc w:val="both"/>
        <w:rPr>
          <w:rFonts w:ascii="Times New Roman" w:eastAsia="Times New Roman" w:hAnsi="Times New Roman" w:cs="Times New Roman"/>
          <w:sz w:val="24"/>
          <w:szCs w:val="24"/>
        </w:rPr>
      </w:pPr>
    </w:p>
    <w:p w:rsidR="00A96834" w:rsidRPr="00B87839" w:rsidRDefault="00B87839">
      <w:pPr>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Умовні позначення:</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Д</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 xml:space="preserve">-директор </w:t>
      </w:r>
    </w:p>
    <w:p w:rsidR="00A96834" w:rsidRPr="00B87839" w:rsidRDefault="00B87839">
      <w:pPr>
        <w:spacing w:after="0" w:line="271" w:lineRule="auto"/>
        <w:ind w:left="2160" w:firstLine="720"/>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 xml:space="preserve">- заступники директора з навчальної, виховної роботи </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r>
    </w:p>
    <w:p w:rsidR="00A96834" w:rsidRPr="00B87839" w:rsidRDefault="00B87839">
      <w:pPr>
        <w:spacing w:after="0" w:line="271" w:lineRule="auto"/>
        <w:ind w:left="186" w:firstLine="269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xml:space="preserve">Н </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 xml:space="preserve">- наказ </w:t>
      </w:r>
    </w:p>
    <w:p w:rsidR="00A96834" w:rsidRPr="00B87839" w:rsidRDefault="00B87839">
      <w:pPr>
        <w:spacing w:after="0" w:line="271" w:lineRule="auto"/>
        <w:ind w:left="186" w:firstLine="269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lastRenderedPageBreak/>
        <w:t>П</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 xml:space="preserve">-педагогічна рада </w:t>
      </w:r>
    </w:p>
    <w:p w:rsidR="00A96834" w:rsidRPr="00B87839" w:rsidRDefault="00B87839">
      <w:pPr>
        <w:spacing w:after="0" w:line="271" w:lineRule="auto"/>
        <w:ind w:left="186" w:firstLine="269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НД</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-нарада при директорові</w:t>
      </w:r>
      <w:r w:rsidRPr="00B87839">
        <w:rPr>
          <w:rFonts w:ascii="Times New Roman" w:eastAsia="Times New Roman" w:hAnsi="Times New Roman" w:cs="Times New Roman"/>
          <w:sz w:val="24"/>
          <w:szCs w:val="24"/>
        </w:rPr>
        <w:tab/>
      </w:r>
    </w:p>
    <w:p w:rsidR="00A96834" w:rsidRPr="00B87839" w:rsidRDefault="00B87839">
      <w:pPr>
        <w:spacing w:after="0" w:line="271" w:lineRule="auto"/>
        <w:ind w:left="906" w:firstLine="197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Дк</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 xml:space="preserve">-довідка </w:t>
      </w:r>
    </w:p>
    <w:p w:rsidR="00A96834" w:rsidRPr="00B87839" w:rsidRDefault="00B87839">
      <w:pPr>
        <w:spacing w:after="0" w:line="271" w:lineRule="auto"/>
        <w:ind w:left="906" w:firstLine="1974"/>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СН</w:t>
      </w:r>
      <w:r w:rsidRPr="00B87839">
        <w:rPr>
          <w:rFonts w:ascii="Times New Roman" w:eastAsia="Times New Roman" w:hAnsi="Times New Roman" w:cs="Times New Roman"/>
          <w:sz w:val="24"/>
          <w:szCs w:val="24"/>
        </w:rPr>
        <w:tab/>
      </w:r>
      <w:r w:rsidRPr="00B87839">
        <w:rPr>
          <w:rFonts w:ascii="Times New Roman" w:eastAsia="Times New Roman" w:hAnsi="Times New Roman" w:cs="Times New Roman"/>
          <w:sz w:val="24"/>
          <w:szCs w:val="24"/>
        </w:rPr>
        <w:tab/>
        <w:t>-стан </w:t>
      </w:r>
      <w:r w:rsidRPr="00B87839">
        <w:br w:type="page"/>
      </w:r>
    </w:p>
    <w:tbl>
      <w:tblPr>
        <w:tblW w:w="15032" w:type="dxa"/>
        <w:jc w:val="center"/>
        <w:tblLayout w:type="fixed"/>
        <w:tblLook w:val="04A0"/>
      </w:tblPr>
      <w:tblGrid>
        <w:gridCol w:w="276"/>
        <w:gridCol w:w="624"/>
        <w:gridCol w:w="7328"/>
        <w:gridCol w:w="3967"/>
        <w:gridCol w:w="2837"/>
      </w:tblGrid>
      <w:tr w:rsidR="00A96834" w:rsidRPr="00B87839">
        <w:trPr>
          <w:jc w:val="center"/>
        </w:trPr>
        <w:tc>
          <w:tcPr>
            <w:tcW w:w="276" w:type="dxa"/>
            <w:shd w:val="clear" w:color="auto" w:fill="FFFFFF"/>
            <w:vAlign w:val="center"/>
          </w:tcPr>
          <w:p w:rsidR="00A96834" w:rsidRPr="00B87839" w:rsidRDefault="00A96834">
            <w:pPr>
              <w:pageBreakBefore/>
              <w:widowControl w:val="0"/>
              <w:spacing w:after="0" w:line="271" w:lineRule="auto"/>
              <w:rPr>
                <w:rFonts w:ascii="Times New Roman" w:eastAsia="Times New Roman" w:hAnsi="Times New Roman" w:cs="Times New Roman"/>
                <w:sz w:val="24"/>
                <w:szCs w:val="24"/>
              </w:rPr>
            </w:pPr>
          </w:p>
        </w:tc>
        <w:tc>
          <w:tcPr>
            <w:tcW w:w="14756" w:type="dxa"/>
            <w:gridSpan w:val="4"/>
            <w:tcBorders>
              <w:bottom w:val="single" w:sz="4" w:space="0" w:color="000001"/>
            </w:tcBorders>
            <w:shd w:val="clear" w:color="auto" w:fill="FFFFFF"/>
            <w:tcMar>
              <w:left w:w="83" w:type="dxa"/>
            </w:tcMar>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r w:rsidRPr="00B87839">
              <w:rPr>
                <w:rFonts w:ascii="Times New Roman" w:eastAsia="Times New Roman" w:hAnsi="Times New Roman" w:cs="Times New Roman"/>
                <w:b/>
                <w:bCs/>
                <w:sz w:val="28"/>
                <w:szCs w:val="28"/>
              </w:rPr>
              <w:t>5.3 Циклограма наказів</w:t>
            </w: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з/п</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Зміст наказу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Відповідальний</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за підготовку</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проєкту наказу</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Відмітка</w:t>
            </w:r>
          </w:p>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про виконання</w:t>
            </w: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СЕРПЕНЬ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комісії з перевірки та випробування спортивного обладнання</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 інженер з ОП</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та проведення свята до Дня Знань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розподіл педагогічного навантаження</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Заступники директора</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trHeight w:val="87"/>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ВЕРЕСЕНЬ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комплектування 1-10-х класів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комплектування груп трудового навчання</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затвердження мережі на 2023/2024 навчальний рік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структуру та організацію методичної роботи в закладі у 2023/2024 навчальному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відповідального за електрогосподарство та протипожежну безпеку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АГР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відповідального за споживання та економію електроенергії</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АГР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закріплення навчальних кабінетів за класними керівниками</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роботи з охорони праці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Інженер з ОП</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тарифікаційної комісії</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10</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класних керівників та вихователів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завідуючих кабінетами та навчальними майстернями</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зарахування учнів до спеціальної медичної групи для занять з фізичної культури</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Лікар-педіатр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атестаційної комісії у 2023/2024 навчальному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виховної роботи у 2023/2024 навчальному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15</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відповідального за роботу з питань працевлаштування</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ЖОВТЕНЬ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атестацію педагогічних працівників у 2023/2024 навчальному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відповідального за підготовку даних для виготовлення документів про освіту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запобігання всіх видів дитячого травматизму під час проведення осінніх канікул</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ЛИСТОПАД</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комісії щодо контролю за температурним режимом</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АГР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підготовку і проведення дня Святого Миколая, новорічних свят</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ГРУДЕНЬ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запобігання всіх видів дитячого травматизму під час проведення зимових канікул, новорічних та Різдвяних свят</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роботи щодо запобігання всіх видів дитячого травматизму в 2023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перевірки ведення класних журналів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результати перевірки ведення учнівських зошитів та щоденників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СІЧЕНЬ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затвердження номенклатури справ навчального закладу на 2024 рік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затвердження графіка надання щорічних відпусток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результати перевірки виконання освітніх програм за І семестр 2023/2024 навчального року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затвердження графіка прийому громадян</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комісії із списання основних засобів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комісії із списання матеріальних цінностей</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10" w:hanging="1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відповідального за експлуатацію електрогосподарства</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9</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10" w:hanging="1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комісії щодо нагляду за безпечною експлуатацією будівель, споруд та інженерних мереж</w:t>
            </w:r>
          </w:p>
          <w:p w:rsidR="00A96834" w:rsidRPr="00B87839" w:rsidRDefault="00A96834">
            <w:pPr>
              <w:widowControl w:val="0"/>
              <w:spacing w:after="0" w:line="271" w:lineRule="auto"/>
              <w:ind w:left="10" w:hanging="10"/>
              <w:rPr>
                <w:rFonts w:ascii="Times New Roman" w:eastAsia="Times New Roman" w:hAnsi="Times New Roman" w:cs="Times New Roman"/>
                <w:sz w:val="24"/>
                <w:szCs w:val="24"/>
              </w:rPr>
            </w:pP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ЛЮТИЙ</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 потреби</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БЕРЕЗЕНЬ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both"/>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запобігання всіх видів дитячого травматизму під час проведення весняних канікул</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засідання атестаційної комісії</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КВІТЕНЬ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firstLine="5"/>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робочих груп для складання проекту плану роботи Центру на новий навчальний рік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firstLine="1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та проведення свята «Останній дзвоник» та випускного вечора</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firstLine="10"/>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ТРАВЕНЬ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чергування адміністрації в святкові дні (за потребою)</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Директор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роботи щодо запобігання дитячого травматизму в ІІ семестрі 20223/2024навчального року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виконання освітніх програм за навчальний рік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10" w:hanging="10"/>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призначення відповідальних за проведення ремонтних робіт щодо підготовки закладів до нового навчального року</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АГР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розподіл попереднього педагогічного навантаження</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створення комісії із заповнення випускної документації</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7</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організацію проведення обліку працевлаштування випускників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8</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результати перевірки ведення учнівських зошитів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firstLine="10"/>
              <w:rPr>
                <w:rFonts w:ascii="Times New Roman" w:eastAsia="Times New Roman" w:hAnsi="Times New Roman" w:cs="Times New Roman"/>
                <w:sz w:val="24"/>
                <w:szCs w:val="24"/>
              </w:rPr>
            </w:pPr>
            <w:r w:rsidRPr="00B87839">
              <w:rPr>
                <w:rFonts w:ascii="Times New Roman" w:eastAsia="Times New Roman" w:hAnsi="Times New Roman" w:cs="Times New Roman"/>
                <w:b/>
                <w:bCs/>
                <w:sz w:val="24"/>
                <w:szCs w:val="24"/>
              </w:rPr>
              <w:t>ЧЕРВЕНЬ</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1</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виховної роботи за навчальний рік</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виховної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2</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ind w:left="14" w:hanging="14"/>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методичної роботи у 2023/2024 навчальному році</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3</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випуск учнів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4</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переведення учнів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5</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підсумки роботи бібліотеки</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Бібліотекар</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r w:rsidR="00A96834" w:rsidRPr="00B87839">
        <w:trPr>
          <w:jc w:val="center"/>
        </w:trPr>
        <w:tc>
          <w:tcPr>
            <w:tcW w:w="276" w:type="dxa"/>
            <w:shd w:val="clear" w:color="auto" w:fill="FFFFFF"/>
            <w:vAlign w:val="center"/>
          </w:tcPr>
          <w:p w:rsidR="00A96834" w:rsidRPr="00B87839" w:rsidRDefault="00A96834">
            <w:pPr>
              <w:widowControl w:val="0"/>
              <w:spacing w:after="0" w:line="271" w:lineRule="auto"/>
              <w:rPr>
                <w:rFonts w:ascii="Times New Roman" w:eastAsia="Times New Roman" w:hAnsi="Times New Roman" w:cs="Times New Roman"/>
                <w:sz w:val="24"/>
                <w:szCs w:val="24"/>
              </w:rPr>
            </w:pPr>
          </w:p>
        </w:tc>
        <w:tc>
          <w:tcPr>
            <w:tcW w:w="624" w:type="dxa"/>
            <w:tcBorders>
              <w:top w:val="single" w:sz="4" w:space="0" w:color="000001"/>
              <w:left w:val="single" w:sz="4" w:space="0" w:color="000001"/>
              <w:bottom w:val="single" w:sz="4" w:space="0" w:color="000001"/>
            </w:tcBorders>
            <w:shd w:val="clear" w:color="auto" w:fill="FFFFFF"/>
            <w:tcMar>
              <w:left w:w="83" w:type="dxa"/>
            </w:tcMar>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6</w:t>
            </w:r>
          </w:p>
        </w:tc>
        <w:tc>
          <w:tcPr>
            <w:tcW w:w="7328"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Про результати перевірки класних журналів</w:t>
            </w:r>
          </w:p>
        </w:tc>
        <w:tc>
          <w:tcPr>
            <w:tcW w:w="3967" w:type="dxa"/>
            <w:tcBorders>
              <w:top w:val="single" w:sz="4" w:space="0" w:color="000001"/>
              <w:left w:val="single" w:sz="4" w:space="0" w:color="000001"/>
              <w:bottom w:val="single" w:sz="4" w:space="0" w:color="000001"/>
            </w:tcBorders>
            <w:shd w:val="clear" w:color="auto" w:fill="FFFFFF"/>
            <w:vAlign w:val="center"/>
          </w:tcPr>
          <w:p w:rsidR="00A96834" w:rsidRPr="00B87839" w:rsidRDefault="00B87839">
            <w:pPr>
              <w:widowControl w:val="0"/>
              <w:spacing w:after="0" w:line="271" w:lineRule="auto"/>
              <w:jc w:val="center"/>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Заступник директора з навчальної роботи</w:t>
            </w:r>
          </w:p>
        </w:tc>
        <w:tc>
          <w:tcPr>
            <w:tcW w:w="28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834" w:rsidRPr="00B87839" w:rsidRDefault="00A96834">
            <w:pPr>
              <w:widowControl w:val="0"/>
              <w:spacing w:after="0" w:line="271" w:lineRule="auto"/>
              <w:jc w:val="center"/>
              <w:rPr>
                <w:rFonts w:ascii="Times New Roman" w:eastAsia="Times New Roman" w:hAnsi="Times New Roman" w:cs="Times New Roman"/>
                <w:sz w:val="24"/>
                <w:szCs w:val="24"/>
              </w:rPr>
            </w:pPr>
          </w:p>
        </w:tc>
      </w:tr>
    </w:tbl>
    <w:p w:rsidR="00A96834" w:rsidRPr="00B87839" w:rsidRDefault="00B87839">
      <w:pPr>
        <w:spacing w:after="0" w:line="271" w:lineRule="auto"/>
        <w:ind w:left="1416"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71" w:lineRule="auto"/>
        <w:rPr>
          <w:rFonts w:ascii="Times New Roman" w:eastAsia="Times New Roman" w:hAnsi="Times New Roman" w:cs="Times New Roman"/>
          <w:sz w:val="24"/>
          <w:szCs w:val="24"/>
        </w:rPr>
      </w:pPr>
      <w:r w:rsidRPr="00B87839">
        <w:rPr>
          <w:rFonts w:ascii="Times New Roman" w:eastAsia="Times New Roman" w:hAnsi="Times New Roman" w:cs="Times New Roman"/>
          <w:b/>
          <w:bCs/>
          <w:sz w:val="28"/>
          <w:szCs w:val="28"/>
        </w:rPr>
        <w:t> </w:t>
      </w:r>
    </w:p>
    <w:p w:rsidR="00A96834" w:rsidRPr="00B87839" w:rsidRDefault="00B87839">
      <w:pPr>
        <w:widowControl w:val="0"/>
        <w:spacing w:after="0" w:line="271" w:lineRule="auto"/>
        <w:ind w:left="4956" w:right="-1941" w:firstLine="708"/>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B87839">
      <w:pPr>
        <w:spacing w:after="0" w:line="240" w:lineRule="auto"/>
        <w:rPr>
          <w:rFonts w:ascii="Times New Roman" w:eastAsia="Times New Roman" w:hAnsi="Times New Roman" w:cs="Times New Roman"/>
          <w:sz w:val="24"/>
          <w:szCs w:val="24"/>
        </w:rPr>
      </w:pPr>
      <w:r w:rsidRPr="00B87839">
        <w:rPr>
          <w:rFonts w:ascii="Times New Roman" w:eastAsia="Times New Roman" w:hAnsi="Times New Roman" w:cs="Times New Roman"/>
          <w:sz w:val="24"/>
          <w:szCs w:val="24"/>
        </w:rPr>
        <w:t> </w:t>
      </w:r>
    </w:p>
    <w:p w:rsidR="00A96834" w:rsidRPr="00B87839" w:rsidRDefault="00A96834"/>
    <w:p w:rsidR="00A96834" w:rsidRPr="00B87839" w:rsidRDefault="00A96834"/>
    <w:sectPr w:rsidR="00A96834" w:rsidRPr="00B87839" w:rsidSect="00F90F66">
      <w:headerReference w:type="default" r:id="rId10"/>
      <w:pgSz w:w="16838" w:h="11906" w:orient="landscape"/>
      <w:pgMar w:top="1134" w:right="850" w:bottom="850" w:left="850" w:header="708" w:footer="0" w:gutter="0"/>
      <w:pgNumType w:start="2"/>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44" w:rsidRDefault="00B21044" w:rsidP="00A96834">
      <w:pPr>
        <w:spacing w:after="0" w:line="240" w:lineRule="auto"/>
      </w:pPr>
      <w:r>
        <w:separator/>
      </w:r>
    </w:p>
  </w:endnote>
  <w:endnote w:type="continuationSeparator" w:id="1">
    <w:p w:rsidR="00B21044" w:rsidRDefault="00B21044" w:rsidP="00A9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
    <w:charset w:val="CC"/>
    <w:family w:val="roman"/>
    <w:pitch w:val="variable"/>
    <w:sig w:usb0="00000000" w:usb1="00000000" w:usb2="00000000" w:usb3="00000000" w:csb0="00000000" w:csb1="00000000"/>
  </w:font>
  <w:font w:name="OpenSymbol">
    <w:altName w:val="Arial Unicode MS"/>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44" w:rsidRDefault="00B21044" w:rsidP="00A96834">
      <w:pPr>
        <w:spacing w:after="0" w:line="240" w:lineRule="auto"/>
      </w:pPr>
      <w:r>
        <w:separator/>
      </w:r>
    </w:p>
  </w:footnote>
  <w:footnote w:type="continuationSeparator" w:id="1">
    <w:p w:rsidR="00B21044" w:rsidRDefault="00B21044" w:rsidP="00A96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8094"/>
      <w:docPartObj>
        <w:docPartGallery w:val="Page Numbers (Top of Page)"/>
        <w:docPartUnique/>
      </w:docPartObj>
    </w:sdtPr>
    <w:sdtContent>
      <w:p w:rsidR="00B87839" w:rsidRDefault="00B87839" w:rsidP="00F90F66">
        <w:pPr>
          <w:pStyle w:val="aff9"/>
          <w:jc w:val="center"/>
        </w:pPr>
        <w:fldSimple w:instr=" PAGE   \* MERGEFORMAT ">
          <w:r w:rsidR="00127591">
            <w:rPr>
              <w:noProof/>
            </w:rPr>
            <w:t>93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DB6"/>
    <w:multiLevelType w:val="multilevel"/>
    <w:tmpl w:val="3CC82C4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4E4C0C"/>
    <w:multiLevelType w:val="multilevel"/>
    <w:tmpl w:val="6EE023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4EF3C48"/>
    <w:multiLevelType w:val="multilevel"/>
    <w:tmpl w:val="C75833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A2F0D5C"/>
    <w:multiLevelType w:val="multilevel"/>
    <w:tmpl w:val="60EA82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1B53BED"/>
    <w:multiLevelType w:val="multilevel"/>
    <w:tmpl w:val="670EFB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4ED2DA4"/>
    <w:multiLevelType w:val="multilevel"/>
    <w:tmpl w:val="4C501A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0ED7F22"/>
    <w:multiLevelType w:val="multilevel"/>
    <w:tmpl w:val="09FA0A4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9951E05"/>
    <w:multiLevelType w:val="multilevel"/>
    <w:tmpl w:val="C5FAB6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4BCE5BBE"/>
    <w:multiLevelType w:val="multilevel"/>
    <w:tmpl w:val="C3040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F70688"/>
    <w:multiLevelType w:val="multilevel"/>
    <w:tmpl w:val="59A46F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4C30C2E"/>
    <w:multiLevelType w:val="multilevel"/>
    <w:tmpl w:val="D2DA9A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6F96967"/>
    <w:multiLevelType w:val="multilevel"/>
    <w:tmpl w:val="C19AA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04468AB"/>
    <w:multiLevelType w:val="multilevel"/>
    <w:tmpl w:val="744878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7172C37"/>
    <w:multiLevelType w:val="multilevel"/>
    <w:tmpl w:val="F0BACDA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B5622A4"/>
    <w:multiLevelType w:val="multilevel"/>
    <w:tmpl w:val="5BE4B9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79A92C1F"/>
    <w:multiLevelType w:val="multilevel"/>
    <w:tmpl w:val="9B8AA14E"/>
    <w:lvl w:ilvl="0">
      <w:start w:val="1"/>
      <w:numFmt w:val="none"/>
      <w:suff w:val="nothing"/>
      <w:lvlText w:val=""/>
      <w:lvlJc w:val="left"/>
      <w:pPr>
        <w:tabs>
          <w:tab w:val="num" w:pos="0"/>
        </w:tabs>
        <w:ind w:left="0" w:firstLine="0"/>
      </w:pPr>
      <w:rPr>
        <w:rFonts w:cs="Times New Roman"/>
        <w:b/>
        <w:color w:val="04070C"/>
        <w:sz w:val="26"/>
        <w:szCs w:val="28"/>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 w:numId="2">
    <w:abstractNumId w:val="8"/>
  </w:num>
  <w:num w:numId="3">
    <w:abstractNumId w:val="12"/>
  </w:num>
  <w:num w:numId="4">
    <w:abstractNumId w:val="3"/>
  </w:num>
  <w:num w:numId="5">
    <w:abstractNumId w:val="9"/>
  </w:num>
  <w:num w:numId="6">
    <w:abstractNumId w:val="11"/>
  </w:num>
  <w:num w:numId="7">
    <w:abstractNumId w:val="5"/>
  </w:num>
  <w:num w:numId="8">
    <w:abstractNumId w:val="7"/>
  </w:num>
  <w:num w:numId="9">
    <w:abstractNumId w:val="1"/>
  </w:num>
  <w:num w:numId="10">
    <w:abstractNumId w:val="13"/>
  </w:num>
  <w:num w:numId="11">
    <w:abstractNumId w:val="2"/>
  </w:num>
  <w:num w:numId="12">
    <w:abstractNumId w:val="14"/>
  </w:num>
  <w:num w:numId="13">
    <w:abstractNumId w:val="4"/>
  </w:num>
  <w:num w:numId="14">
    <w:abstractNumId w:val="6"/>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425"/>
  <w:characterSpacingControl w:val="doNotCompress"/>
  <w:footnotePr>
    <w:footnote w:id="0"/>
    <w:footnote w:id="1"/>
  </w:footnotePr>
  <w:endnotePr>
    <w:endnote w:id="0"/>
    <w:endnote w:id="1"/>
  </w:endnotePr>
  <w:compat/>
  <w:rsids>
    <w:rsidRoot w:val="00A96834"/>
    <w:rsid w:val="00127591"/>
    <w:rsid w:val="00A96834"/>
    <w:rsid w:val="00B21044"/>
    <w:rsid w:val="00B87839"/>
    <w:rsid w:val="00F90F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19"/>
    <w:pPr>
      <w:spacing w:after="200" w:line="276" w:lineRule="auto"/>
    </w:pPr>
    <w:rPr>
      <w:rFonts w:ascii="Calibri" w:eastAsiaTheme="minorEastAsia"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7E29D0"/>
    <w:pPr>
      <w:keepNext/>
      <w:spacing w:after="0" w:line="240" w:lineRule="auto"/>
      <w:jc w:val="center"/>
      <w:outlineLvl w:val="0"/>
    </w:pPr>
    <w:rPr>
      <w:rFonts w:ascii="Times New Roman CYR" w:eastAsia="Calibri" w:hAnsi="Times New Roman CYR" w:cs="Times New Roman"/>
      <w:color w:val="00000A"/>
      <w:sz w:val="20"/>
      <w:szCs w:val="20"/>
      <w:lang w:val="ru-RU"/>
    </w:rPr>
  </w:style>
  <w:style w:type="paragraph" w:customStyle="1" w:styleId="Heading2">
    <w:name w:val="Heading 2"/>
    <w:basedOn w:val="a"/>
    <w:link w:val="2"/>
    <w:uiPriority w:val="9"/>
    <w:qFormat/>
    <w:rsid w:val="007E29D0"/>
    <w:pPr>
      <w:keepNext/>
      <w:spacing w:after="0" w:line="240" w:lineRule="auto"/>
      <w:outlineLvl w:val="1"/>
    </w:pPr>
    <w:rPr>
      <w:rFonts w:ascii="Times New Roman CYR" w:eastAsia="Calibri" w:hAnsi="Times New Roman CYR" w:cs="Times New Roman"/>
      <w:color w:val="00000A"/>
      <w:sz w:val="20"/>
      <w:szCs w:val="20"/>
      <w:lang w:val="ru-RU"/>
    </w:rPr>
  </w:style>
  <w:style w:type="paragraph" w:customStyle="1" w:styleId="Heading3">
    <w:name w:val="Heading 3"/>
    <w:basedOn w:val="a"/>
    <w:link w:val="3"/>
    <w:uiPriority w:val="9"/>
    <w:qFormat/>
    <w:rsid w:val="00880719"/>
    <w:pPr>
      <w:spacing w:beforeAutospacing="1" w:afterAutospacing="1" w:line="240" w:lineRule="auto"/>
      <w:outlineLvl w:val="2"/>
    </w:pPr>
    <w:rPr>
      <w:rFonts w:ascii="Times New Roman" w:eastAsia="Times New Roman" w:hAnsi="Times New Roman" w:cs="Times New Roman"/>
      <w:b/>
      <w:bCs/>
      <w:sz w:val="27"/>
      <w:szCs w:val="27"/>
    </w:rPr>
  </w:style>
  <w:style w:type="paragraph" w:customStyle="1" w:styleId="Heading4">
    <w:name w:val="Heading 4"/>
    <w:basedOn w:val="10"/>
    <w:link w:val="4"/>
    <w:qFormat/>
    <w:rsid w:val="007E29D0"/>
    <w:pPr>
      <w:outlineLvl w:val="3"/>
    </w:pPr>
  </w:style>
  <w:style w:type="paragraph" w:customStyle="1" w:styleId="Heading5">
    <w:name w:val="Heading 5"/>
    <w:basedOn w:val="a"/>
    <w:next w:val="a"/>
    <w:link w:val="5"/>
    <w:uiPriority w:val="9"/>
    <w:semiHidden/>
    <w:unhideWhenUsed/>
    <w:qFormat/>
    <w:rsid w:val="00F2718E"/>
    <w:pPr>
      <w:keepNext/>
      <w:keepLines/>
      <w:spacing w:before="200" w:after="0"/>
      <w:outlineLvl w:val="4"/>
    </w:pPr>
    <w:rPr>
      <w:rFonts w:asciiTheme="majorHAnsi" w:eastAsiaTheme="majorEastAsia" w:hAnsiTheme="majorHAnsi" w:cstheme="majorBidi"/>
      <w:color w:val="243F60" w:themeColor="accent1" w:themeShade="7F"/>
    </w:rPr>
  </w:style>
  <w:style w:type="character" w:customStyle="1" w:styleId="3">
    <w:name w:val="Заголовок 3 Знак"/>
    <w:basedOn w:val="a0"/>
    <w:link w:val="33"/>
    <w:uiPriority w:val="9"/>
    <w:qFormat/>
    <w:rsid w:val="00880719"/>
    <w:rPr>
      <w:rFonts w:ascii="Times New Roman" w:eastAsia="Times New Roman" w:hAnsi="Times New Roman" w:cs="Times New Roman"/>
      <w:b/>
      <w:bCs/>
      <w:sz w:val="27"/>
      <w:szCs w:val="27"/>
      <w:lang w:val="uk-UA" w:eastAsia="uk-UA"/>
    </w:rPr>
  </w:style>
  <w:style w:type="character" w:customStyle="1" w:styleId="a3">
    <w:name w:val="Гіперпосилання"/>
    <w:basedOn w:val="a0"/>
    <w:uiPriority w:val="99"/>
    <w:semiHidden/>
    <w:unhideWhenUsed/>
    <w:rsid w:val="00880719"/>
    <w:rPr>
      <w:color w:val="0000FF"/>
      <w:u w:val="single"/>
    </w:rPr>
  </w:style>
  <w:style w:type="character" w:customStyle="1" w:styleId="a4">
    <w:name w:val="Шрифт абзацу за промовчанням"/>
    <w:qFormat/>
    <w:rsid w:val="00880719"/>
  </w:style>
  <w:style w:type="character" w:customStyle="1" w:styleId="a5">
    <w:name w:val="Верхний колонтитул Знак"/>
    <w:basedOn w:val="a0"/>
    <w:uiPriority w:val="99"/>
    <w:qFormat/>
    <w:rsid w:val="00880719"/>
    <w:rPr>
      <w:rFonts w:eastAsiaTheme="minorEastAsia"/>
      <w:lang w:val="uk-UA" w:eastAsia="uk-UA"/>
    </w:rPr>
  </w:style>
  <w:style w:type="character" w:customStyle="1" w:styleId="a6">
    <w:name w:val="Нижний колонтитул Знак"/>
    <w:basedOn w:val="a0"/>
    <w:uiPriority w:val="99"/>
    <w:qFormat/>
    <w:rsid w:val="00880719"/>
    <w:rPr>
      <w:rFonts w:eastAsiaTheme="minorEastAsia"/>
      <w:lang w:val="uk-UA" w:eastAsia="uk-UA"/>
    </w:rPr>
  </w:style>
  <w:style w:type="character" w:customStyle="1" w:styleId="5">
    <w:name w:val="Заголовок 5 Знак"/>
    <w:basedOn w:val="a0"/>
    <w:link w:val="Heading5"/>
    <w:uiPriority w:val="9"/>
    <w:semiHidden/>
    <w:qFormat/>
    <w:rsid w:val="00F2718E"/>
    <w:rPr>
      <w:rFonts w:asciiTheme="majorHAnsi" w:eastAsiaTheme="majorEastAsia" w:hAnsiTheme="majorHAnsi" w:cstheme="majorBidi"/>
      <w:color w:val="243F60" w:themeColor="accent1" w:themeShade="7F"/>
      <w:lang w:val="uk-UA" w:eastAsia="uk-UA"/>
    </w:rPr>
  </w:style>
  <w:style w:type="character" w:customStyle="1" w:styleId="1">
    <w:name w:val="Заголовок 1 Знак"/>
    <w:basedOn w:val="a0"/>
    <w:link w:val="Heading1"/>
    <w:uiPriority w:val="99"/>
    <w:qFormat/>
    <w:rsid w:val="007E29D0"/>
    <w:rPr>
      <w:rFonts w:ascii="Times New Roman CYR" w:eastAsia="Calibri" w:hAnsi="Times New Roman CYR" w:cs="Times New Roman"/>
      <w:color w:val="00000A"/>
      <w:sz w:val="20"/>
      <w:szCs w:val="20"/>
      <w:lang w:eastAsia="uk-UA"/>
    </w:rPr>
  </w:style>
  <w:style w:type="character" w:customStyle="1" w:styleId="2">
    <w:name w:val="Заголовок 2 Знак"/>
    <w:basedOn w:val="a0"/>
    <w:link w:val="Heading2"/>
    <w:uiPriority w:val="9"/>
    <w:semiHidden/>
    <w:qFormat/>
    <w:rsid w:val="007E29D0"/>
    <w:rPr>
      <w:rFonts w:asciiTheme="majorHAnsi" w:eastAsiaTheme="majorEastAsia" w:hAnsiTheme="majorHAnsi" w:cstheme="majorBidi"/>
      <w:b/>
      <w:bCs/>
      <w:color w:val="4F81BD" w:themeColor="accent1"/>
      <w:sz w:val="26"/>
      <w:szCs w:val="26"/>
      <w:lang w:val="uk-UA" w:eastAsia="uk-UA"/>
    </w:rPr>
  </w:style>
  <w:style w:type="character" w:customStyle="1" w:styleId="4">
    <w:name w:val="Заголовок 4 Знак"/>
    <w:basedOn w:val="a0"/>
    <w:link w:val="Heading4"/>
    <w:qFormat/>
    <w:rsid w:val="007E29D0"/>
    <w:rPr>
      <w:rFonts w:ascii="Arial" w:eastAsia="Andale Sans UI" w:hAnsi="Arial" w:cs="Times New Roman"/>
      <w:color w:val="00000A"/>
      <w:sz w:val="28"/>
      <w:szCs w:val="28"/>
      <w:lang w:eastAsia="ru-RU" w:bidi="en-US"/>
    </w:rPr>
  </w:style>
  <w:style w:type="character" w:customStyle="1" w:styleId="22">
    <w:name w:val="Основной текст 2 Знак2"/>
    <w:basedOn w:val="a0"/>
    <w:link w:val="20"/>
    <w:uiPriority w:val="99"/>
    <w:qFormat/>
    <w:rsid w:val="007E29D0"/>
    <w:rPr>
      <w:rFonts w:ascii="Times New Roman CYR" w:eastAsia="Calibri" w:hAnsi="Times New Roman CYR" w:cs="Times New Roman"/>
      <w:color w:val="00000A"/>
      <w:szCs w:val="20"/>
      <w:lang w:eastAsia="uk-UA"/>
    </w:rPr>
  </w:style>
  <w:style w:type="character" w:customStyle="1" w:styleId="32">
    <w:name w:val="Основной текст 3 Знак2"/>
    <w:basedOn w:val="a0"/>
    <w:link w:val="30"/>
    <w:uiPriority w:val="99"/>
    <w:semiHidden/>
    <w:qFormat/>
    <w:rsid w:val="007E29D0"/>
    <w:rPr>
      <w:rFonts w:ascii="Times New Roman" w:eastAsia="Calibri" w:hAnsi="Times New Roman" w:cs="Times New Roman"/>
      <w:b/>
      <w:color w:val="000000"/>
      <w:szCs w:val="20"/>
      <w:lang w:val="uk-UA" w:eastAsia="ru-RU"/>
    </w:rPr>
  </w:style>
  <w:style w:type="character" w:customStyle="1" w:styleId="a7">
    <w:name w:val="Название Знак"/>
    <w:uiPriority w:val="99"/>
    <w:qFormat/>
    <w:locked/>
    <w:rsid w:val="007E29D0"/>
    <w:rPr>
      <w:rFonts w:ascii="Times New Roman CYR" w:hAnsi="Times New Roman CYR" w:cs="Times New Roman"/>
      <w:sz w:val="20"/>
      <w:szCs w:val="20"/>
      <w:lang w:eastAsia="uk-UA"/>
    </w:rPr>
  </w:style>
  <w:style w:type="character" w:customStyle="1" w:styleId="a8">
    <w:name w:val="Текст выноски Знак"/>
    <w:uiPriority w:val="99"/>
    <w:qFormat/>
    <w:locked/>
    <w:rsid w:val="007E29D0"/>
    <w:rPr>
      <w:rFonts w:ascii="Tahoma" w:hAnsi="Tahoma" w:cs="Times New Roman"/>
      <w:sz w:val="16"/>
      <w:szCs w:val="16"/>
      <w:lang w:eastAsia="ru-RU"/>
    </w:rPr>
  </w:style>
  <w:style w:type="character" w:customStyle="1" w:styleId="apple-style-span">
    <w:name w:val="apple-style-span"/>
    <w:uiPriority w:val="99"/>
    <w:qFormat/>
    <w:rsid w:val="007E29D0"/>
    <w:rPr>
      <w:rFonts w:cs="Times New Roman"/>
    </w:rPr>
  </w:style>
  <w:style w:type="character" w:customStyle="1" w:styleId="apple-converted-space">
    <w:name w:val="apple-converted-space"/>
    <w:qFormat/>
    <w:rsid w:val="007E29D0"/>
    <w:rPr>
      <w:rFonts w:cs="Times New Roman"/>
    </w:rPr>
  </w:style>
  <w:style w:type="character" w:customStyle="1" w:styleId="a9">
    <w:name w:val="Основной текст Знак"/>
    <w:uiPriority w:val="99"/>
    <w:qFormat/>
    <w:locked/>
    <w:rsid w:val="007E29D0"/>
    <w:rPr>
      <w:rFonts w:ascii="Times New Roman" w:hAnsi="Times New Roman" w:cs="Times New Roman"/>
      <w:sz w:val="24"/>
      <w:szCs w:val="24"/>
      <w:lang w:val="uk-UA" w:eastAsia="ru-RU"/>
    </w:rPr>
  </w:style>
  <w:style w:type="character" w:customStyle="1" w:styleId="-">
    <w:name w:val="Интернет-ссылка"/>
    <w:uiPriority w:val="99"/>
    <w:qFormat/>
    <w:rsid w:val="007E29D0"/>
    <w:rPr>
      <w:rFonts w:cs="Times New Roman"/>
      <w:color w:val="0000FF"/>
      <w:u w:val="single"/>
    </w:rPr>
  </w:style>
  <w:style w:type="character" w:customStyle="1" w:styleId="aa">
    <w:name w:val="Текст Знак"/>
    <w:uiPriority w:val="99"/>
    <w:qFormat/>
    <w:locked/>
    <w:rsid w:val="007E29D0"/>
    <w:rPr>
      <w:rFonts w:ascii="Courier New" w:hAnsi="Courier New" w:cs="Times New Roman"/>
      <w:sz w:val="20"/>
      <w:szCs w:val="20"/>
      <w:lang w:val="uk-UA" w:eastAsia="ru-RU"/>
    </w:rPr>
  </w:style>
  <w:style w:type="character" w:customStyle="1" w:styleId="HTML">
    <w:name w:val="Стандартный HTML Знак"/>
    <w:link w:val="HTML"/>
    <w:uiPriority w:val="99"/>
    <w:qFormat/>
    <w:locked/>
    <w:rsid w:val="007E29D0"/>
    <w:rPr>
      <w:rFonts w:ascii="Courier New" w:hAnsi="Courier New" w:cs="Times New Roman"/>
      <w:color w:val="000000"/>
      <w:sz w:val="20"/>
      <w:szCs w:val="20"/>
      <w:lang w:eastAsia="ru-RU"/>
    </w:rPr>
  </w:style>
  <w:style w:type="character" w:customStyle="1" w:styleId="ab">
    <w:name w:val="Основной текст с отступом Знак"/>
    <w:uiPriority w:val="99"/>
    <w:qFormat/>
    <w:locked/>
    <w:rsid w:val="007E29D0"/>
    <w:rPr>
      <w:rFonts w:ascii="Times New Roman" w:hAnsi="Times New Roman" w:cs="Times New Roman"/>
      <w:sz w:val="20"/>
      <w:szCs w:val="20"/>
      <w:lang w:eastAsia="ru-RU"/>
    </w:rPr>
  </w:style>
  <w:style w:type="character" w:customStyle="1" w:styleId="20">
    <w:name w:val="Основной текст 2 Знак"/>
    <w:link w:val="21"/>
    <w:uiPriority w:val="99"/>
    <w:qFormat/>
    <w:locked/>
    <w:rsid w:val="007E29D0"/>
    <w:rPr>
      <w:rFonts w:ascii="?.?." w:hAnsi="?.?." w:cs="Times New Roman"/>
      <w:sz w:val="24"/>
      <w:szCs w:val="24"/>
      <w:lang w:eastAsia="ru-RU"/>
    </w:rPr>
  </w:style>
  <w:style w:type="character" w:styleId="ac">
    <w:name w:val="page number"/>
    <w:uiPriority w:val="99"/>
    <w:qFormat/>
    <w:rsid w:val="007E29D0"/>
    <w:rPr>
      <w:rFonts w:cs="Times New Roman"/>
    </w:rPr>
  </w:style>
  <w:style w:type="character" w:customStyle="1" w:styleId="11">
    <w:name w:val="Выделение1"/>
    <w:uiPriority w:val="20"/>
    <w:qFormat/>
    <w:rsid w:val="007E29D0"/>
    <w:rPr>
      <w:rFonts w:cs="Times New Roman"/>
      <w:i/>
      <w:iCs/>
    </w:rPr>
  </w:style>
  <w:style w:type="character" w:styleId="ad">
    <w:name w:val="Strong"/>
    <w:uiPriority w:val="22"/>
    <w:qFormat/>
    <w:rsid w:val="007E29D0"/>
    <w:rPr>
      <w:rFonts w:cs="Times New Roman"/>
      <w:b/>
      <w:bCs/>
    </w:rPr>
  </w:style>
  <w:style w:type="character" w:customStyle="1" w:styleId="ae">
    <w:name w:val="Схема документа Знак"/>
    <w:uiPriority w:val="99"/>
    <w:semiHidden/>
    <w:qFormat/>
    <w:rsid w:val="007E29D0"/>
    <w:rPr>
      <w:rFonts w:ascii="Times New Roman" w:eastAsia="Times New Roman" w:hAnsi="Times New Roman"/>
      <w:sz w:val="0"/>
      <w:szCs w:val="0"/>
      <w:lang w:val="ru-RU" w:eastAsia="ru-RU"/>
    </w:rPr>
  </w:style>
  <w:style w:type="character" w:customStyle="1" w:styleId="21">
    <w:name w:val="Основной текст Знак2"/>
    <w:link w:val="20"/>
    <w:qFormat/>
    <w:rsid w:val="007E29D0"/>
    <w:rPr>
      <w:rFonts w:ascii="Times New Roman" w:eastAsia="Calibri" w:hAnsi="Times New Roman" w:cs="Times New Roman"/>
      <w:color w:val="00000A"/>
      <w:sz w:val="24"/>
      <w:szCs w:val="24"/>
      <w:lang w:val="uk-UA" w:eastAsia="ru-RU"/>
    </w:rPr>
  </w:style>
  <w:style w:type="character" w:customStyle="1" w:styleId="31">
    <w:name w:val="Основной текст 3 Знак"/>
    <w:link w:val="31"/>
    <w:uiPriority w:val="99"/>
    <w:semiHidden/>
    <w:qFormat/>
    <w:rsid w:val="007E29D0"/>
    <w:rPr>
      <w:rFonts w:ascii="Times New Roman" w:eastAsia="Times New Roman" w:hAnsi="Times New Roman"/>
      <w:sz w:val="16"/>
      <w:szCs w:val="16"/>
    </w:rPr>
  </w:style>
  <w:style w:type="character" w:customStyle="1" w:styleId="af">
    <w:name w:val="Маркеры списка"/>
    <w:qFormat/>
    <w:rsid w:val="007E29D0"/>
    <w:rPr>
      <w:rFonts w:ascii="OpenSymbol" w:eastAsia="OpenSymbol" w:hAnsi="OpenSymbol" w:cs="OpenSymbol"/>
    </w:rPr>
  </w:style>
  <w:style w:type="character" w:customStyle="1" w:styleId="12">
    <w:name w:val="Основной текст Знак1"/>
    <w:basedOn w:val="a0"/>
    <w:uiPriority w:val="99"/>
    <w:qFormat/>
    <w:rsid w:val="007E29D0"/>
    <w:rPr>
      <w:rFonts w:ascii="Times New Roman" w:eastAsia="Calibri" w:hAnsi="Times New Roman" w:cs="Times New Roman"/>
      <w:color w:val="00000A"/>
      <w:sz w:val="24"/>
      <w:szCs w:val="24"/>
      <w:lang w:val="uk-UA" w:eastAsia="ru-RU"/>
    </w:rPr>
  </w:style>
  <w:style w:type="character" w:customStyle="1" w:styleId="13">
    <w:name w:val="Название Знак1"/>
    <w:basedOn w:val="a0"/>
    <w:link w:val="af0"/>
    <w:uiPriority w:val="99"/>
    <w:qFormat/>
    <w:rsid w:val="007E29D0"/>
    <w:rPr>
      <w:rFonts w:ascii="Times New Roman CYR" w:eastAsia="Calibri" w:hAnsi="Times New Roman CYR" w:cs="Times New Roman"/>
      <w:color w:val="00000A"/>
      <w:szCs w:val="20"/>
      <w:lang w:eastAsia="uk-UA"/>
    </w:rPr>
  </w:style>
  <w:style w:type="character" w:customStyle="1" w:styleId="14">
    <w:name w:val="Текст выноски Знак1"/>
    <w:basedOn w:val="a0"/>
    <w:link w:val="af1"/>
    <w:uiPriority w:val="99"/>
    <w:qFormat/>
    <w:rsid w:val="007E29D0"/>
    <w:rPr>
      <w:rFonts w:ascii="Tahoma" w:eastAsia="Calibri" w:hAnsi="Tahoma" w:cs="Times New Roman"/>
      <w:color w:val="00000A"/>
      <w:sz w:val="16"/>
      <w:szCs w:val="16"/>
      <w:lang w:eastAsia="ru-RU"/>
    </w:rPr>
  </w:style>
  <w:style w:type="character" w:customStyle="1" w:styleId="15">
    <w:name w:val="Верхний колонтитул Знак1"/>
    <w:basedOn w:val="a0"/>
    <w:uiPriority w:val="99"/>
    <w:qFormat/>
    <w:rsid w:val="007E29D0"/>
    <w:rPr>
      <w:rFonts w:ascii="Times New Roman" w:eastAsia="Calibri" w:hAnsi="Times New Roman" w:cs="Times New Roman"/>
      <w:color w:val="00000A"/>
      <w:sz w:val="24"/>
      <w:szCs w:val="24"/>
      <w:lang w:eastAsia="ru-RU"/>
    </w:rPr>
  </w:style>
  <w:style w:type="character" w:customStyle="1" w:styleId="16">
    <w:name w:val="Нижний колонтитул Знак1"/>
    <w:basedOn w:val="a0"/>
    <w:uiPriority w:val="99"/>
    <w:qFormat/>
    <w:rsid w:val="007E29D0"/>
    <w:rPr>
      <w:rFonts w:ascii="Times New Roman" w:eastAsia="Calibri" w:hAnsi="Times New Roman" w:cs="Times New Roman"/>
      <w:color w:val="00000A"/>
      <w:sz w:val="24"/>
      <w:szCs w:val="24"/>
      <w:lang w:eastAsia="ru-RU"/>
    </w:rPr>
  </w:style>
  <w:style w:type="character" w:customStyle="1" w:styleId="17">
    <w:name w:val="Текст Знак1"/>
    <w:basedOn w:val="a0"/>
    <w:uiPriority w:val="99"/>
    <w:qFormat/>
    <w:rsid w:val="007E29D0"/>
    <w:rPr>
      <w:rFonts w:ascii="Courier New" w:eastAsia="Calibri" w:hAnsi="Courier New" w:cs="Times New Roman"/>
      <w:color w:val="00000A"/>
      <w:sz w:val="20"/>
      <w:szCs w:val="20"/>
      <w:lang w:val="uk-UA" w:eastAsia="ru-RU"/>
    </w:rPr>
  </w:style>
  <w:style w:type="character" w:customStyle="1" w:styleId="HTML1">
    <w:name w:val="Стандартный HTML Знак1"/>
    <w:basedOn w:val="a0"/>
    <w:link w:val="HTML0"/>
    <w:uiPriority w:val="99"/>
    <w:qFormat/>
    <w:rsid w:val="007E29D0"/>
    <w:rPr>
      <w:rFonts w:ascii="Courier New" w:eastAsia="Calibri" w:hAnsi="Courier New" w:cs="Times New Roman"/>
      <w:color w:val="000000"/>
      <w:szCs w:val="20"/>
      <w:lang w:eastAsia="ru-RU"/>
    </w:rPr>
  </w:style>
  <w:style w:type="character" w:customStyle="1" w:styleId="18">
    <w:name w:val="Основной текст с отступом Знак1"/>
    <w:basedOn w:val="a0"/>
    <w:uiPriority w:val="99"/>
    <w:qFormat/>
    <w:rsid w:val="007E29D0"/>
    <w:rPr>
      <w:rFonts w:ascii="Times New Roman" w:eastAsia="Calibri" w:hAnsi="Times New Roman" w:cs="Times New Roman"/>
      <w:color w:val="00000A"/>
      <w:sz w:val="20"/>
      <w:szCs w:val="20"/>
      <w:lang w:eastAsia="ru-RU"/>
    </w:rPr>
  </w:style>
  <w:style w:type="character" w:customStyle="1" w:styleId="210">
    <w:name w:val="Основной текст 2 Знак1"/>
    <w:basedOn w:val="a0"/>
    <w:uiPriority w:val="99"/>
    <w:semiHidden/>
    <w:qFormat/>
    <w:rsid w:val="007E29D0"/>
    <w:rPr>
      <w:rFonts w:ascii="Times New Roman" w:eastAsia="Times New Roman" w:hAnsi="Times New Roman" w:cs="Times New Roman"/>
      <w:color w:val="00000A"/>
      <w:sz w:val="24"/>
      <w:szCs w:val="24"/>
      <w:lang w:eastAsia="ru-RU"/>
    </w:rPr>
  </w:style>
  <w:style w:type="character" w:customStyle="1" w:styleId="19">
    <w:name w:val="Схема документа Знак1"/>
    <w:basedOn w:val="a0"/>
    <w:uiPriority w:val="99"/>
    <w:semiHidden/>
    <w:qFormat/>
    <w:rsid w:val="007E29D0"/>
    <w:rPr>
      <w:rFonts w:ascii="Times New Roman" w:eastAsia="Times New Roman" w:hAnsi="Times New Roman" w:cs="Times New Roman"/>
      <w:color w:val="00000A"/>
      <w:sz w:val="0"/>
      <w:szCs w:val="0"/>
      <w:shd w:val="clear" w:color="auto" w:fill="000080"/>
      <w:lang w:eastAsia="ru-RU"/>
    </w:rPr>
  </w:style>
  <w:style w:type="character" w:customStyle="1" w:styleId="310">
    <w:name w:val="Основной текст 3 Знак1"/>
    <w:basedOn w:val="a0"/>
    <w:uiPriority w:val="99"/>
    <w:semiHidden/>
    <w:qFormat/>
    <w:rsid w:val="007E29D0"/>
    <w:rPr>
      <w:rFonts w:ascii="Times New Roman" w:eastAsia="Times New Roman" w:hAnsi="Times New Roman" w:cs="Times New Roman"/>
      <w:color w:val="00000A"/>
      <w:sz w:val="16"/>
      <w:szCs w:val="16"/>
      <w:lang w:eastAsia="ru-RU"/>
    </w:rPr>
  </w:style>
  <w:style w:type="character" w:customStyle="1" w:styleId="34">
    <w:name w:val="Основной текст Знак3"/>
    <w:basedOn w:val="a0"/>
    <w:uiPriority w:val="99"/>
    <w:semiHidden/>
    <w:qFormat/>
    <w:rsid w:val="007E29D0"/>
    <w:rPr>
      <w:rFonts w:eastAsiaTheme="minorEastAsia"/>
      <w:lang w:val="uk-UA" w:eastAsia="uk-UA"/>
    </w:rPr>
  </w:style>
  <w:style w:type="character" w:customStyle="1" w:styleId="40">
    <w:name w:val="Основной текст Знак4"/>
    <w:basedOn w:val="a0"/>
    <w:link w:val="af2"/>
    <w:uiPriority w:val="10"/>
    <w:qFormat/>
    <w:rsid w:val="007E29D0"/>
    <w:rPr>
      <w:rFonts w:asciiTheme="majorHAnsi" w:eastAsiaTheme="majorEastAsia" w:hAnsiTheme="majorHAnsi" w:cstheme="majorBidi"/>
      <w:color w:val="17365D" w:themeColor="text2" w:themeShade="BF"/>
      <w:spacing w:val="5"/>
      <w:kern w:val="2"/>
      <w:sz w:val="52"/>
      <w:szCs w:val="52"/>
      <w:lang w:val="uk-UA" w:eastAsia="uk-UA"/>
    </w:rPr>
  </w:style>
  <w:style w:type="character" w:customStyle="1" w:styleId="23">
    <w:name w:val="Текст выноски Знак2"/>
    <w:basedOn w:val="a0"/>
    <w:uiPriority w:val="99"/>
    <w:semiHidden/>
    <w:qFormat/>
    <w:rsid w:val="007E29D0"/>
    <w:rPr>
      <w:rFonts w:ascii="Tahoma" w:eastAsiaTheme="minorEastAsia" w:hAnsi="Tahoma" w:cs="Tahoma"/>
      <w:sz w:val="16"/>
      <w:szCs w:val="16"/>
      <w:lang w:val="uk-UA" w:eastAsia="uk-UA"/>
    </w:rPr>
  </w:style>
  <w:style w:type="character" w:customStyle="1" w:styleId="24">
    <w:name w:val="Верхний колонтитул Знак2"/>
    <w:basedOn w:val="a0"/>
    <w:uiPriority w:val="99"/>
    <w:semiHidden/>
    <w:qFormat/>
    <w:rsid w:val="007E29D0"/>
    <w:rPr>
      <w:rFonts w:ascii="Times New Roman" w:eastAsia="Times New Roman" w:hAnsi="Times New Roman" w:cs="Times New Roman"/>
      <w:color w:val="00000A"/>
      <w:sz w:val="24"/>
      <w:szCs w:val="24"/>
      <w:lang w:eastAsia="ru-RU"/>
    </w:rPr>
  </w:style>
  <w:style w:type="character" w:customStyle="1" w:styleId="25">
    <w:name w:val="Нижний колонтитул Знак2"/>
    <w:basedOn w:val="a0"/>
    <w:uiPriority w:val="99"/>
    <w:semiHidden/>
    <w:qFormat/>
    <w:rsid w:val="007E29D0"/>
    <w:rPr>
      <w:rFonts w:ascii="Times New Roman" w:eastAsia="Times New Roman" w:hAnsi="Times New Roman" w:cs="Times New Roman"/>
      <w:color w:val="00000A"/>
      <w:sz w:val="24"/>
      <w:szCs w:val="24"/>
      <w:lang w:eastAsia="ru-RU"/>
    </w:rPr>
  </w:style>
  <w:style w:type="character" w:customStyle="1" w:styleId="26">
    <w:name w:val="Текст Знак2"/>
    <w:basedOn w:val="a0"/>
    <w:uiPriority w:val="99"/>
    <w:qFormat/>
    <w:rsid w:val="007E29D0"/>
    <w:rPr>
      <w:rFonts w:ascii="Courier New" w:eastAsia="Calibri" w:hAnsi="Courier New" w:cs="Times New Roman"/>
      <w:color w:val="00000A"/>
      <w:sz w:val="20"/>
      <w:szCs w:val="20"/>
      <w:lang w:val="uk-UA" w:eastAsia="ru-RU"/>
    </w:rPr>
  </w:style>
  <w:style w:type="character" w:customStyle="1" w:styleId="HTML2">
    <w:name w:val="Стандартный HTML Знак2"/>
    <w:basedOn w:val="a0"/>
    <w:uiPriority w:val="99"/>
    <w:semiHidden/>
    <w:qFormat/>
    <w:rsid w:val="007E29D0"/>
    <w:rPr>
      <w:rFonts w:ascii="Consolas" w:eastAsiaTheme="minorEastAsia" w:hAnsi="Consolas" w:cs="Consolas"/>
      <w:sz w:val="20"/>
      <w:szCs w:val="20"/>
      <w:lang w:val="uk-UA" w:eastAsia="uk-UA"/>
    </w:rPr>
  </w:style>
  <w:style w:type="character" w:customStyle="1" w:styleId="27">
    <w:name w:val="Основной текст с отступом Знак2"/>
    <w:basedOn w:val="a0"/>
    <w:uiPriority w:val="99"/>
    <w:qFormat/>
    <w:rsid w:val="007E29D0"/>
    <w:rPr>
      <w:rFonts w:ascii="Times New Roman" w:eastAsia="Calibri" w:hAnsi="Times New Roman" w:cs="Times New Roman"/>
      <w:color w:val="00000A"/>
      <w:sz w:val="20"/>
      <w:szCs w:val="20"/>
      <w:lang w:eastAsia="ru-RU"/>
    </w:rPr>
  </w:style>
  <w:style w:type="character" w:customStyle="1" w:styleId="230">
    <w:name w:val="Основной текст 2 Знак3"/>
    <w:basedOn w:val="a0"/>
    <w:link w:val="20"/>
    <w:uiPriority w:val="99"/>
    <w:semiHidden/>
    <w:qFormat/>
    <w:rsid w:val="007E29D0"/>
    <w:rPr>
      <w:rFonts w:eastAsiaTheme="minorEastAsia"/>
      <w:lang w:val="uk-UA" w:eastAsia="uk-UA"/>
    </w:rPr>
  </w:style>
  <w:style w:type="character" w:customStyle="1" w:styleId="28">
    <w:name w:val="Схема документа Знак2"/>
    <w:basedOn w:val="a0"/>
    <w:uiPriority w:val="99"/>
    <w:semiHidden/>
    <w:qFormat/>
    <w:rsid w:val="007E29D0"/>
    <w:rPr>
      <w:rFonts w:ascii="Times New Roman" w:eastAsia="Times New Roman" w:hAnsi="Times New Roman" w:cs="Times New Roman"/>
      <w:color w:val="00000A"/>
      <w:sz w:val="0"/>
      <w:szCs w:val="0"/>
      <w:shd w:val="clear" w:color="auto" w:fill="000080"/>
      <w:lang w:eastAsia="ru-RU"/>
    </w:rPr>
  </w:style>
  <w:style w:type="character" w:customStyle="1" w:styleId="33">
    <w:name w:val="Основной текст 3 Знак3"/>
    <w:basedOn w:val="a0"/>
    <w:link w:val="3"/>
    <w:uiPriority w:val="99"/>
    <w:semiHidden/>
    <w:qFormat/>
    <w:rsid w:val="007E29D0"/>
    <w:rPr>
      <w:rFonts w:eastAsiaTheme="minorEastAsia"/>
      <w:sz w:val="16"/>
      <w:szCs w:val="16"/>
      <w:lang w:val="uk-UA" w:eastAsia="uk-UA"/>
    </w:rPr>
  </w:style>
  <w:style w:type="character" w:customStyle="1" w:styleId="211">
    <w:name w:val="Заголовок 2 Знак1"/>
    <w:basedOn w:val="a0"/>
    <w:link w:val="Heading2"/>
    <w:uiPriority w:val="9"/>
    <w:qFormat/>
    <w:rsid w:val="007E29D0"/>
    <w:rPr>
      <w:rFonts w:ascii="Times New Roman CYR" w:eastAsia="Calibri" w:hAnsi="Times New Roman CYR" w:cs="Times New Roman"/>
      <w:color w:val="00000A"/>
      <w:sz w:val="20"/>
      <w:szCs w:val="20"/>
      <w:lang w:eastAsia="uk-UA"/>
    </w:rPr>
  </w:style>
  <w:style w:type="character" w:customStyle="1" w:styleId="af3">
    <w:name w:val="Виділення"/>
    <w:uiPriority w:val="20"/>
    <w:qFormat/>
    <w:rsid w:val="007E29D0"/>
    <w:rPr>
      <w:rFonts w:cs="Times New Roman"/>
      <w:i/>
      <w:iCs/>
    </w:rPr>
  </w:style>
  <w:style w:type="character" w:customStyle="1" w:styleId="af4">
    <w:name w:val="Маркери"/>
    <w:qFormat/>
    <w:rsid w:val="00A96834"/>
    <w:rPr>
      <w:rFonts w:ascii="OpenSymbol" w:eastAsia="OpenSymbol" w:hAnsi="OpenSymbol" w:cs="OpenSymbol"/>
    </w:rPr>
  </w:style>
  <w:style w:type="paragraph" w:customStyle="1" w:styleId="af5">
    <w:name w:val="Заголовок"/>
    <w:basedOn w:val="a"/>
    <w:next w:val="af2"/>
    <w:qFormat/>
    <w:rsid w:val="00A96834"/>
    <w:pPr>
      <w:keepNext/>
      <w:spacing w:before="240" w:after="120"/>
    </w:pPr>
    <w:rPr>
      <w:rFonts w:ascii="Liberation Sans" w:eastAsia="Microsoft YaHei" w:hAnsi="Liberation Sans" w:cs="Lucida Sans"/>
      <w:sz w:val="28"/>
      <w:szCs w:val="28"/>
    </w:rPr>
  </w:style>
  <w:style w:type="paragraph" w:styleId="af2">
    <w:name w:val="Body Text"/>
    <w:basedOn w:val="a"/>
    <w:link w:val="40"/>
    <w:rsid w:val="007E29D0"/>
    <w:pPr>
      <w:tabs>
        <w:tab w:val="left" w:pos="5736"/>
        <w:tab w:val="right" w:pos="8306"/>
      </w:tabs>
      <w:spacing w:after="0" w:line="240" w:lineRule="auto"/>
      <w:jc w:val="right"/>
    </w:pPr>
    <w:rPr>
      <w:rFonts w:ascii="Times New Roman" w:eastAsia="Calibri" w:hAnsi="Times New Roman" w:cs="Times New Roman"/>
      <w:color w:val="00000A"/>
      <w:sz w:val="24"/>
      <w:szCs w:val="24"/>
      <w:lang w:eastAsia="ru-RU"/>
    </w:rPr>
  </w:style>
  <w:style w:type="paragraph" w:styleId="af6">
    <w:name w:val="List"/>
    <w:basedOn w:val="af2"/>
    <w:rsid w:val="007E29D0"/>
    <w:pPr>
      <w:widowControl w:val="0"/>
      <w:jc w:val="left"/>
    </w:pPr>
    <w:rPr>
      <w:rFonts w:ascii="Calibri" w:hAnsi="Calibri"/>
      <w:szCs w:val="20"/>
      <w:lang w:val="ru-RU"/>
    </w:rPr>
  </w:style>
  <w:style w:type="paragraph" w:customStyle="1" w:styleId="Caption">
    <w:name w:val="Caption"/>
    <w:basedOn w:val="a"/>
    <w:qFormat/>
    <w:rsid w:val="00A96834"/>
    <w:pPr>
      <w:suppressLineNumbers/>
      <w:spacing w:before="120" w:after="120"/>
    </w:pPr>
    <w:rPr>
      <w:rFonts w:cs="Lucida Sans"/>
      <w:i/>
      <w:iCs/>
      <w:sz w:val="24"/>
      <w:szCs w:val="24"/>
    </w:rPr>
  </w:style>
  <w:style w:type="paragraph" w:customStyle="1" w:styleId="af7">
    <w:name w:val="Покажчик"/>
    <w:basedOn w:val="a"/>
    <w:qFormat/>
    <w:rsid w:val="00A96834"/>
    <w:pPr>
      <w:suppressLineNumbers/>
    </w:pPr>
    <w:rPr>
      <w:rFonts w:cs="Lucida Sans"/>
    </w:rPr>
  </w:style>
  <w:style w:type="paragraph" w:customStyle="1" w:styleId="docdata">
    <w:name w:val="docdata"/>
    <w:basedOn w:val="a"/>
    <w:qFormat/>
    <w:rsid w:val="00880719"/>
    <w:pPr>
      <w:spacing w:beforeAutospacing="1" w:afterAutospacing="1" w:line="240" w:lineRule="auto"/>
    </w:pPr>
    <w:rPr>
      <w:rFonts w:ascii="Times New Roman" w:eastAsia="Times New Roman" w:hAnsi="Times New Roman" w:cs="Times New Roman"/>
      <w:sz w:val="24"/>
      <w:szCs w:val="24"/>
    </w:rPr>
  </w:style>
  <w:style w:type="paragraph" w:styleId="af8">
    <w:name w:val="Normal (Web)"/>
    <w:basedOn w:val="a"/>
    <w:uiPriority w:val="99"/>
    <w:unhideWhenUsed/>
    <w:qFormat/>
    <w:rsid w:val="00880719"/>
    <w:pPr>
      <w:spacing w:beforeAutospacing="1" w:afterAutospacing="1" w:line="240" w:lineRule="auto"/>
    </w:pPr>
    <w:rPr>
      <w:rFonts w:ascii="Times New Roman" w:eastAsia="Times New Roman" w:hAnsi="Times New Roman" w:cs="Times New Roman"/>
      <w:sz w:val="24"/>
      <w:szCs w:val="24"/>
    </w:rPr>
  </w:style>
  <w:style w:type="paragraph" w:customStyle="1" w:styleId="af9">
    <w:name w:val="Звичайний"/>
    <w:qFormat/>
    <w:rsid w:val="00880719"/>
    <w:pPr>
      <w:widowControl w:val="0"/>
      <w:textAlignment w:val="baseline"/>
    </w:pPr>
    <w:rPr>
      <w:rFonts w:ascii="Times New Roman" w:eastAsia="Andale Sans UI" w:hAnsi="Times New Roman" w:cs="Tahoma"/>
      <w:kern w:val="2"/>
      <w:sz w:val="24"/>
      <w:szCs w:val="24"/>
      <w:lang w:val="en-US" w:bidi="en-US"/>
    </w:rPr>
  </w:style>
  <w:style w:type="paragraph" w:customStyle="1" w:styleId="afa">
    <w:name w:val="Абзац списку"/>
    <w:basedOn w:val="af9"/>
    <w:qFormat/>
    <w:rsid w:val="00880719"/>
    <w:pPr>
      <w:ind w:left="720"/>
    </w:pPr>
  </w:style>
  <w:style w:type="paragraph" w:customStyle="1" w:styleId="afb">
    <w:name w:val="Верхній і нижній колонтитули"/>
    <w:basedOn w:val="a"/>
    <w:qFormat/>
    <w:rsid w:val="00A96834"/>
  </w:style>
  <w:style w:type="paragraph" w:customStyle="1" w:styleId="Header">
    <w:name w:val="Header"/>
    <w:basedOn w:val="a"/>
    <w:uiPriority w:val="99"/>
    <w:unhideWhenUsed/>
    <w:rsid w:val="00880719"/>
    <w:pPr>
      <w:tabs>
        <w:tab w:val="center" w:pos="4819"/>
        <w:tab w:val="right" w:pos="9639"/>
      </w:tabs>
      <w:spacing w:after="0" w:line="240" w:lineRule="auto"/>
    </w:pPr>
  </w:style>
  <w:style w:type="paragraph" w:customStyle="1" w:styleId="Footer">
    <w:name w:val="Footer"/>
    <w:basedOn w:val="a"/>
    <w:uiPriority w:val="99"/>
    <w:unhideWhenUsed/>
    <w:rsid w:val="00880719"/>
    <w:pPr>
      <w:tabs>
        <w:tab w:val="center" w:pos="4819"/>
        <w:tab w:val="right" w:pos="9639"/>
      </w:tabs>
      <w:spacing w:after="0" w:line="240" w:lineRule="auto"/>
    </w:pPr>
  </w:style>
  <w:style w:type="paragraph" w:customStyle="1" w:styleId="Standard">
    <w:name w:val="Standard"/>
    <w:qFormat/>
    <w:rsid w:val="005C1FA8"/>
    <w:pPr>
      <w:widowControl w:val="0"/>
      <w:textAlignment w:val="baseline"/>
    </w:pPr>
    <w:rPr>
      <w:rFonts w:ascii="Times New Roman" w:eastAsia="Andale Sans UI" w:hAnsi="Times New Roman" w:cs="Tahoma"/>
      <w:kern w:val="2"/>
      <w:sz w:val="24"/>
      <w:szCs w:val="24"/>
      <w:lang w:val="en-US" w:bidi="en-US"/>
    </w:rPr>
  </w:style>
  <w:style w:type="paragraph" w:customStyle="1" w:styleId="10">
    <w:name w:val="Заголовок1"/>
    <w:basedOn w:val="a"/>
    <w:next w:val="af2"/>
    <w:qFormat/>
    <w:rsid w:val="007E29D0"/>
    <w:pPr>
      <w:keepNext/>
      <w:widowControl w:val="0"/>
      <w:spacing w:before="240" w:after="120" w:line="240" w:lineRule="auto"/>
    </w:pPr>
    <w:rPr>
      <w:rFonts w:ascii="Arial" w:eastAsia="Andale Sans UI" w:hAnsi="Arial" w:cs="Times New Roman"/>
      <w:color w:val="00000A"/>
      <w:sz w:val="28"/>
      <w:szCs w:val="28"/>
      <w:lang w:val="ru-RU" w:eastAsia="ru-RU" w:bidi="en-US"/>
    </w:rPr>
  </w:style>
  <w:style w:type="paragraph" w:styleId="afc">
    <w:name w:val="caption"/>
    <w:basedOn w:val="a"/>
    <w:qFormat/>
    <w:rsid w:val="007E29D0"/>
    <w:pPr>
      <w:suppressLineNumbers/>
      <w:spacing w:before="120" w:after="120" w:line="240" w:lineRule="auto"/>
    </w:pPr>
    <w:rPr>
      <w:rFonts w:ascii="Times New Roman" w:eastAsia="Times New Roman" w:hAnsi="Times New Roman" w:cs="Mangal"/>
      <w:i/>
      <w:iCs/>
      <w:color w:val="00000A"/>
      <w:sz w:val="24"/>
      <w:szCs w:val="24"/>
      <w:lang w:val="ru-RU" w:eastAsia="ru-RU"/>
    </w:rPr>
  </w:style>
  <w:style w:type="paragraph" w:styleId="1a">
    <w:name w:val="index 1"/>
    <w:basedOn w:val="a"/>
    <w:next w:val="a"/>
    <w:autoRedefine/>
    <w:uiPriority w:val="99"/>
    <w:semiHidden/>
    <w:unhideWhenUsed/>
    <w:qFormat/>
    <w:rsid w:val="007E29D0"/>
    <w:pPr>
      <w:spacing w:after="0" w:line="240" w:lineRule="auto"/>
      <w:ind w:left="240" w:hanging="240"/>
    </w:pPr>
    <w:rPr>
      <w:rFonts w:ascii="Times New Roman" w:eastAsia="Times New Roman" w:hAnsi="Times New Roman" w:cs="Times New Roman"/>
      <w:color w:val="00000A"/>
      <w:sz w:val="24"/>
      <w:szCs w:val="24"/>
      <w:lang w:val="ru-RU" w:eastAsia="ru-RU"/>
    </w:rPr>
  </w:style>
  <w:style w:type="paragraph" w:styleId="afd">
    <w:name w:val="index heading"/>
    <w:basedOn w:val="a"/>
    <w:qFormat/>
    <w:rsid w:val="007E29D0"/>
    <w:pPr>
      <w:suppressLineNumbers/>
      <w:spacing w:after="0" w:line="240" w:lineRule="auto"/>
    </w:pPr>
    <w:rPr>
      <w:rFonts w:ascii="Times New Roman" w:eastAsia="Times New Roman" w:hAnsi="Times New Roman" w:cs="Mangal"/>
      <w:color w:val="00000A"/>
      <w:sz w:val="24"/>
      <w:szCs w:val="24"/>
      <w:lang w:val="ru-RU" w:eastAsia="ru-RU"/>
    </w:rPr>
  </w:style>
  <w:style w:type="paragraph" w:customStyle="1" w:styleId="1b">
    <w:name w:val="Указатель1"/>
    <w:basedOn w:val="a"/>
    <w:qFormat/>
    <w:rsid w:val="007E29D0"/>
    <w:pPr>
      <w:widowControl w:val="0"/>
      <w:suppressLineNumbers/>
      <w:spacing w:after="0" w:line="240" w:lineRule="auto"/>
    </w:pPr>
    <w:rPr>
      <w:rFonts w:eastAsia="Andale Sans UI" w:cs="Times New Roman"/>
      <w:color w:val="00000A"/>
      <w:sz w:val="24"/>
      <w:szCs w:val="20"/>
      <w:lang w:val="ru-RU" w:eastAsia="ru-RU" w:bidi="en-US"/>
    </w:rPr>
  </w:style>
  <w:style w:type="paragraph" w:styleId="af0">
    <w:name w:val="Title"/>
    <w:basedOn w:val="a"/>
    <w:link w:val="13"/>
    <w:uiPriority w:val="99"/>
    <w:qFormat/>
    <w:rsid w:val="007E29D0"/>
    <w:pPr>
      <w:spacing w:after="0" w:line="240" w:lineRule="auto"/>
      <w:ind w:left="-709" w:firstLine="142"/>
      <w:jc w:val="center"/>
    </w:pPr>
    <w:rPr>
      <w:rFonts w:ascii="Times New Roman CYR" w:eastAsia="Calibri" w:hAnsi="Times New Roman CYR" w:cs="Times New Roman"/>
      <w:color w:val="00000A"/>
      <w:szCs w:val="20"/>
      <w:lang w:val="ru-RU"/>
    </w:rPr>
  </w:style>
  <w:style w:type="paragraph" w:styleId="af1">
    <w:name w:val="Balloon Text"/>
    <w:basedOn w:val="a"/>
    <w:link w:val="14"/>
    <w:uiPriority w:val="99"/>
    <w:qFormat/>
    <w:rsid w:val="007E29D0"/>
    <w:pPr>
      <w:spacing w:after="0" w:line="240" w:lineRule="auto"/>
    </w:pPr>
    <w:rPr>
      <w:rFonts w:ascii="Tahoma" w:eastAsia="Calibri" w:hAnsi="Tahoma" w:cs="Times New Roman"/>
      <w:color w:val="00000A"/>
      <w:sz w:val="16"/>
      <w:szCs w:val="16"/>
      <w:lang w:val="ru-RU" w:eastAsia="ru-RU"/>
    </w:rPr>
  </w:style>
  <w:style w:type="paragraph" w:customStyle="1" w:styleId="Just">
    <w:name w:val="Just"/>
    <w:qFormat/>
    <w:rsid w:val="007E29D0"/>
    <w:pPr>
      <w:spacing w:before="40" w:after="40"/>
      <w:ind w:firstLine="568"/>
      <w:jc w:val="both"/>
    </w:pPr>
    <w:rPr>
      <w:rFonts w:ascii="Times New Roman" w:eastAsia="Times New Roman" w:hAnsi="Times New Roman" w:cs="Times New Roman"/>
      <w:color w:val="00000A"/>
      <w:sz w:val="24"/>
      <w:szCs w:val="24"/>
      <w:lang w:eastAsia="ru-RU"/>
    </w:rPr>
  </w:style>
  <w:style w:type="paragraph" w:styleId="afe">
    <w:name w:val="List Paragraph"/>
    <w:basedOn w:val="a"/>
    <w:uiPriority w:val="34"/>
    <w:qFormat/>
    <w:rsid w:val="007E29D0"/>
    <w:pPr>
      <w:spacing w:after="0" w:line="240" w:lineRule="auto"/>
      <w:ind w:left="720"/>
      <w:contextualSpacing/>
    </w:pPr>
    <w:rPr>
      <w:rFonts w:ascii="Times New Roman" w:eastAsia="Times New Roman" w:hAnsi="Times New Roman" w:cs="Times New Roman"/>
      <w:color w:val="00000A"/>
      <w:sz w:val="24"/>
      <w:szCs w:val="24"/>
      <w:lang w:val="ru-RU" w:eastAsia="ru-RU"/>
    </w:rPr>
  </w:style>
  <w:style w:type="paragraph" w:customStyle="1" w:styleId="1c">
    <w:name w:val="Абзац списка1"/>
    <w:basedOn w:val="a"/>
    <w:uiPriority w:val="99"/>
    <w:qFormat/>
    <w:rsid w:val="007E29D0"/>
    <w:pPr>
      <w:spacing w:after="0" w:line="240" w:lineRule="auto"/>
      <w:ind w:left="720"/>
      <w:contextualSpacing/>
    </w:pPr>
    <w:rPr>
      <w:rFonts w:ascii="Times New Roman" w:eastAsia="Calibri" w:hAnsi="Times New Roman" w:cs="Times New Roman"/>
      <w:color w:val="00000A"/>
      <w:sz w:val="24"/>
      <w:szCs w:val="24"/>
      <w:lang w:val="ru-RU" w:eastAsia="ru-RU"/>
    </w:rPr>
  </w:style>
  <w:style w:type="paragraph" w:styleId="aff">
    <w:name w:val="Plain Text"/>
    <w:basedOn w:val="a"/>
    <w:uiPriority w:val="99"/>
    <w:qFormat/>
    <w:rsid w:val="007E29D0"/>
    <w:pPr>
      <w:spacing w:after="0" w:line="240" w:lineRule="auto"/>
    </w:pPr>
    <w:rPr>
      <w:rFonts w:ascii="Courier New" w:eastAsia="Calibri" w:hAnsi="Courier New" w:cs="Times New Roman"/>
      <w:color w:val="00000A"/>
      <w:sz w:val="20"/>
      <w:szCs w:val="20"/>
      <w:lang w:eastAsia="ru-RU"/>
    </w:rPr>
  </w:style>
  <w:style w:type="paragraph" w:customStyle="1" w:styleId="CharChar">
    <w:name w:val="Char Знак Знак Char Знак Знак Знак"/>
    <w:basedOn w:val="a"/>
    <w:uiPriority w:val="99"/>
    <w:qFormat/>
    <w:rsid w:val="007E29D0"/>
    <w:pPr>
      <w:spacing w:after="0" w:line="240" w:lineRule="auto"/>
    </w:pPr>
    <w:rPr>
      <w:rFonts w:ascii="Verdana" w:eastAsia="Times New Roman" w:hAnsi="Verdana" w:cs="Verdana"/>
      <w:color w:val="00000A"/>
      <w:sz w:val="20"/>
      <w:szCs w:val="20"/>
      <w:lang w:val="en-US" w:eastAsia="en-US"/>
    </w:rPr>
  </w:style>
  <w:style w:type="paragraph" w:customStyle="1" w:styleId="Preformatted">
    <w:name w:val="Preformatted"/>
    <w:basedOn w:val="a"/>
    <w:uiPriority w:val="99"/>
    <w:qFormat/>
    <w:rsid w:val="007E29D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00000A"/>
      <w:sz w:val="20"/>
      <w:szCs w:val="20"/>
      <w:lang w:val="ru-RU" w:eastAsia="ru-RU"/>
    </w:rPr>
  </w:style>
  <w:style w:type="paragraph" w:styleId="HTML0">
    <w:name w:val="HTML Preformatted"/>
    <w:basedOn w:val="a"/>
    <w:link w:val="HTML1"/>
    <w:uiPriority w:val="99"/>
    <w:qFormat/>
    <w:rsid w:val="007E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Cs w:val="20"/>
      <w:lang w:val="ru-RU" w:eastAsia="ru-RU"/>
    </w:rPr>
  </w:style>
  <w:style w:type="paragraph" w:styleId="aff0">
    <w:name w:val="Body Text Indent"/>
    <w:basedOn w:val="a"/>
    <w:uiPriority w:val="99"/>
    <w:rsid w:val="007E29D0"/>
    <w:pPr>
      <w:spacing w:after="120" w:line="240" w:lineRule="auto"/>
      <w:ind w:left="283"/>
      <w:textAlignment w:val="baseline"/>
    </w:pPr>
    <w:rPr>
      <w:rFonts w:ascii="Times New Roman" w:eastAsia="Calibri" w:hAnsi="Times New Roman" w:cs="Times New Roman"/>
      <w:color w:val="00000A"/>
      <w:sz w:val="20"/>
      <w:szCs w:val="20"/>
      <w:lang w:val="ru-RU" w:eastAsia="ru-RU"/>
    </w:rPr>
  </w:style>
  <w:style w:type="paragraph" w:customStyle="1" w:styleId="FR1">
    <w:name w:val="FR1"/>
    <w:uiPriority w:val="99"/>
    <w:qFormat/>
    <w:rsid w:val="007E29D0"/>
    <w:pPr>
      <w:widowControl w:val="0"/>
      <w:snapToGrid w:val="0"/>
      <w:spacing w:before="40" w:line="300" w:lineRule="auto"/>
      <w:ind w:left="1840" w:right="1800"/>
      <w:jc w:val="center"/>
    </w:pPr>
    <w:rPr>
      <w:rFonts w:ascii="Times New Roman" w:eastAsia="Times New Roman" w:hAnsi="Times New Roman" w:cs="Times New Roman"/>
      <w:color w:val="00000A"/>
      <w:sz w:val="32"/>
      <w:szCs w:val="20"/>
      <w:lang w:val="uk-UA" w:eastAsia="ru-RU"/>
    </w:rPr>
  </w:style>
  <w:style w:type="paragraph" w:styleId="29">
    <w:name w:val="Body Text 2"/>
    <w:basedOn w:val="a"/>
    <w:link w:val="22"/>
    <w:uiPriority w:val="99"/>
    <w:qFormat/>
    <w:rsid w:val="007E29D0"/>
    <w:pPr>
      <w:spacing w:after="120" w:line="480" w:lineRule="auto"/>
    </w:pPr>
    <w:rPr>
      <w:rFonts w:ascii="Times New Roman CYR" w:eastAsia="Calibri" w:hAnsi="Times New Roman CYR" w:cs="Times New Roman"/>
      <w:color w:val="00000A"/>
      <w:szCs w:val="20"/>
      <w:lang w:val="ru-RU"/>
    </w:rPr>
  </w:style>
  <w:style w:type="paragraph" w:customStyle="1" w:styleId="aff1">
    <w:name w:val="Знак Знак"/>
    <w:basedOn w:val="a"/>
    <w:autoRedefine/>
    <w:uiPriority w:val="99"/>
    <w:qFormat/>
    <w:rsid w:val="007E29D0"/>
    <w:pPr>
      <w:spacing w:after="160" w:line="240" w:lineRule="exact"/>
    </w:pPr>
    <w:rPr>
      <w:rFonts w:ascii="Verdana" w:eastAsia="MS Mincho" w:hAnsi="Verdana" w:cs="Times New Roman"/>
      <w:color w:val="00000A"/>
      <w:sz w:val="20"/>
      <w:szCs w:val="20"/>
      <w:lang w:val="en-US" w:eastAsia="en-US"/>
    </w:rPr>
  </w:style>
  <w:style w:type="paragraph" w:customStyle="1" w:styleId="2a">
    <w:name w:val="Абзац списка2"/>
    <w:basedOn w:val="a"/>
    <w:uiPriority w:val="99"/>
    <w:qFormat/>
    <w:rsid w:val="007E29D0"/>
    <w:pPr>
      <w:spacing w:after="0" w:line="240" w:lineRule="auto"/>
      <w:ind w:left="720"/>
      <w:contextualSpacing/>
    </w:pPr>
    <w:rPr>
      <w:rFonts w:ascii="Times New Roman" w:eastAsia="Calibri" w:hAnsi="Times New Roman" w:cs="Times New Roman"/>
      <w:color w:val="00000A"/>
      <w:sz w:val="24"/>
      <w:szCs w:val="24"/>
      <w:lang w:val="ru-RU" w:eastAsia="ru-RU"/>
    </w:rPr>
  </w:style>
  <w:style w:type="paragraph" w:customStyle="1" w:styleId="1d">
    <w:name w:val="Абзац списку1"/>
    <w:basedOn w:val="a"/>
    <w:uiPriority w:val="99"/>
    <w:qFormat/>
    <w:rsid w:val="007E29D0"/>
    <w:pPr>
      <w:ind w:left="720"/>
      <w:contextualSpacing/>
    </w:pPr>
    <w:rPr>
      <w:rFonts w:eastAsia="Times New Roman" w:cs="Times New Roman"/>
      <w:color w:val="00000A"/>
      <w:lang w:val="ru-RU" w:eastAsia="en-US"/>
    </w:rPr>
  </w:style>
  <w:style w:type="paragraph" w:customStyle="1" w:styleId="1e">
    <w:name w:val="Обычный1"/>
    <w:uiPriority w:val="99"/>
    <w:qFormat/>
    <w:rsid w:val="007E29D0"/>
    <w:pPr>
      <w:widowControl w:val="0"/>
      <w:textAlignment w:val="baseline"/>
    </w:pPr>
    <w:rPr>
      <w:rFonts w:ascii="Times New Roman" w:eastAsia="Calibri" w:hAnsi="Times New Roman" w:cs="Tahoma"/>
      <w:color w:val="000000"/>
      <w:sz w:val="24"/>
      <w:szCs w:val="24"/>
      <w:lang w:val="en-US" w:eastAsia="ru-RU"/>
    </w:rPr>
  </w:style>
  <w:style w:type="paragraph" w:styleId="aff2">
    <w:name w:val="Document Map"/>
    <w:basedOn w:val="a"/>
    <w:uiPriority w:val="99"/>
    <w:semiHidden/>
    <w:qFormat/>
    <w:rsid w:val="007E29D0"/>
    <w:pPr>
      <w:shd w:val="clear" w:color="auto" w:fill="000080"/>
      <w:spacing w:after="0" w:line="240" w:lineRule="auto"/>
    </w:pPr>
    <w:rPr>
      <w:rFonts w:ascii="Times New Roman" w:eastAsia="Times New Roman" w:hAnsi="Times New Roman" w:cs="Times New Roman"/>
      <w:color w:val="00000A"/>
      <w:sz w:val="0"/>
      <w:szCs w:val="0"/>
      <w:lang w:val="ru-RU" w:eastAsia="ru-RU"/>
    </w:rPr>
  </w:style>
  <w:style w:type="paragraph" w:customStyle="1" w:styleId="1f">
    <w:name w:val="Звичайний1"/>
    <w:qFormat/>
    <w:rsid w:val="007E29D0"/>
    <w:pPr>
      <w:widowControl w:val="0"/>
      <w:textAlignment w:val="baseline"/>
    </w:pPr>
    <w:rPr>
      <w:rFonts w:ascii="Times New Roman" w:eastAsia="Andale Sans UI" w:hAnsi="Times New Roman" w:cs="Tahoma"/>
      <w:color w:val="00000A"/>
      <w:sz w:val="24"/>
      <w:szCs w:val="24"/>
      <w:lang w:val="en-US" w:bidi="en-US"/>
    </w:rPr>
  </w:style>
  <w:style w:type="paragraph" w:customStyle="1" w:styleId="Textbody">
    <w:name w:val="Text body"/>
    <w:basedOn w:val="a"/>
    <w:qFormat/>
    <w:rsid w:val="007E29D0"/>
    <w:pPr>
      <w:widowControl w:val="0"/>
      <w:spacing w:after="120" w:line="240" w:lineRule="auto"/>
      <w:textAlignment w:val="baseline"/>
    </w:pPr>
    <w:rPr>
      <w:rFonts w:ascii="Times New Roman" w:eastAsia="Andale Sans UI" w:hAnsi="Times New Roman" w:cs="Tahoma"/>
      <w:color w:val="00000A"/>
      <w:sz w:val="24"/>
      <w:szCs w:val="24"/>
      <w:lang w:val="en-US" w:eastAsia="en-US" w:bidi="en-US"/>
    </w:rPr>
  </w:style>
  <w:style w:type="paragraph" w:customStyle="1" w:styleId="1f0">
    <w:name w:val="Назва об'єкта1"/>
    <w:basedOn w:val="Standard"/>
    <w:qFormat/>
    <w:rsid w:val="007E29D0"/>
    <w:pPr>
      <w:suppressLineNumbers/>
      <w:spacing w:before="120" w:after="120"/>
    </w:pPr>
    <w:rPr>
      <w:i/>
      <w:iCs/>
      <w:color w:val="00000A"/>
      <w:kern w:val="0"/>
    </w:rPr>
  </w:style>
  <w:style w:type="paragraph" w:styleId="30">
    <w:name w:val="Body Text 3"/>
    <w:basedOn w:val="a"/>
    <w:link w:val="32"/>
    <w:uiPriority w:val="99"/>
    <w:semiHidden/>
    <w:unhideWhenUsed/>
    <w:qFormat/>
    <w:rsid w:val="007E29D0"/>
    <w:pPr>
      <w:spacing w:after="120" w:line="240" w:lineRule="auto"/>
    </w:pPr>
    <w:rPr>
      <w:rFonts w:ascii="Times New Roman" w:eastAsia="Calibri" w:hAnsi="Times New Roman" w:cs="Times New Roman"/>
      <w:b/>
      <w:color w:val="000000"/>
      <w:szCs w:val="20"/>
      <w:lang w:eastAsia="ru-RU"/>
    </w:rPr>
  </w:style>
  <w:style w:type="paragraph" w:styleId="aff3">
    <w:name w:val="No Spacing"/>
    <w:uiPriority w:val="1"/>
    <w:qFormat/>
    <w:rsid w:val="007E29D0"/>
    <w:rPr>
      <w:rFonts w:ascii="Times New Roman" w:eastAsia="Calibri" w:hAnsi="Times New Roman" w:cs="Times New Roman"/>
      <w:color w:val="00000A"/>
      <w:sz w:val="24"/>
      <w:szCs w:val="24"/>
    </w:rPr>
  </w:style>
  <w:style w:type="paragraph" w:customStyle="1" w:styleId="aff4">
    <w:name w:val="Содержимое таблицы"/>
    <w:basedOn w:val="a"/>
    <w:qFormat/>
    <w:rsid w:val="007E29D0"/>
    <w:pPr>
      <w:spacing w:after="0" w:line="240" w:lineRule="auto"/>
    </w:pPr>
    <w:rPr>
      <w:rFonts w:ascii="Times New Roman" w:eastAsia="Times New Roman" w:hAnsi="Times New Roman" w:cs="Times New Roman"/>
      <w:color w:val="00000A"/>
      <w:sz w:val="24"/>
      <w:szCs w:val="24"/>
      <w:lang w:val="ru-RU" w:eastAsia="ru-RU"/>
    </w:rPr>
  </w:style>
  <w:style w:type="paragraph" w:customStyle="1" w:styleId="aff5">
    <w:name w:val="Заголовок таблицы"/>
    <w:basedOn w:val="aff4"/>
    <w:qFormat/>
    <w:rsid w:val="007E29D0"/>
  </w:style>
  <w:style w:type="paragraph" w:customStyle="1" w:styleId="110">
    <w:name w:val="Заголовок 11"/>
    <w:basedOn w:val="a"/>
    <w:next w:val="af2"/>
    <w:qFormat/>
    <w:rsid w:val="00A96834"/>
    <w:pPr>
      <w:keepNext/>
      <w:spacing w:before="240" w:after="120"/>
      <w:outlineLvl w:val="0"/>
    </w:pPr>
    <w:rPr>
      <w:rFonts w:ascii="Liberation Serif" w:eastAsia="Segoe UI" w:hAnsi="Liberation Serif" w:cs="Tahoma"/>
      <w:b/>
      <w:bCs/>
      <w:sz w:val="48"/>
      <w:szCs w:val="48"/>
      <w:lang w:val="ru-RU" w:eastAsia="en-US"/>
    </w:rPr>
  </w:style>
  <w:style w:type="paragraph" w:customStyle="1" w:styleId="col-meta-olp">
    <w:name w:val="col-meta-olp"/>
    <w:basedOn w:val="a"/>
    <w:qFormat/>
    <w:rsid w:val="00A96834"/>
    <w:pPr>
      <w:suppressAutoHyphens w:val="0"/>
      <w:spacing w:beforeAutospacing="1" w:afterAutospacing="1"/>
    </w:pPr>
    <w:rPr>
      <w:rFonts w:eastAsia="Times New Roman"/>
      <w:sz w:val="24"/>
      <w:szCs w:val="24"/>
    </w:rPr>
  </w:style>
  <w:style w:type="paragraph" w:customStyle="1" w:styleId="aff6">
    <w:name w:val="Вміст таблиці"/>
    <w:basedOn w:val="a"/>
    <w:qFormat/>
    <w:rsid w:val="00A96834"/>
    <w:pPr>
      <w:widowControl w:val="0"/>
      <w:suppressLineNumbers/>
    </w:pPr>
  </w:style>
  <w:style w:type="paragraph" w:customStyle="1" w:styleId="aff7">
    <w:name w:val="Заголовок таблиці"/>
    <w:basedOn w:val="aff6"/>
    <w:qFormat/>
    <w:rsid w:val="00A96834"/>
    <w:pPr>
      <w:jc w:val="center"/>
    </w:pPr>
    <w:rPr>
      <w:b/>
      <w:bCs/>
    </w:rPr>
  </w:style>
  <w:style w:type="numbering" w:customStyle="1" w:styleId="WW8Num1">
    <w:name w:val="WW8Num1"/>
    <w:qFormat/>
    <w:rsid w:val="007E29D0"/>
  </w:style>
  <w:style w:type="table" w:styleId="aff8">
    <w:name w:val="Table Grid"/>
    <w:basedOn w:val="a1"/>
    <w:uiPriority w:val="59"/>
    <w:rsid w:val="00502497"/>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ітка таблиці1"/>
    <w:uiPriority w:val="99"/>
    <w:rsid w:val="007E29D0"/>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Обычная таблица1"/>
    <w:uiPriority w:val="99"/>
    <w:semiHidden/>
    <w:rsid w:val="007E29D0"/>
    <w:rPr>
      <w:sz w:val="20"/>
    </w:rPr>
    <w:tblPr>
      <w:tblCellMar>
        <w:top w:w="0" w:type="dxa"/>
        <w:left w:w="108" w:type="dxa"/>
        <w:bottom w:w="0" w:type="dxa"/>
        <w:right w:w="108" w:type="dxa"/>
      </w:tblCellMar>
    </w:tblPr>
  </w:style>
  <w:style w:type="paragraph" w:styleId="aff9">
    <w:name w:val="header"/>
    <w:basedOn w:val="a"/>
    <w:link w:val="35"/>
    <w:uiPriority w:val="99"/>
    <w:unhideWhenUsed/>
    <w:rsid w:val="00B87839"/>
    <w:pPr>
      <w:tabs>
        <w:tab w:val="center" w:pos="4819"/>
        <w:tab w:val="right" w:pos="9639"/>
      </w:tabs>
      <w:spacing w:after="0" w:line="240" w:lineRule="auto"/>
    </w:pPr>
  </w:style>
  <w:style w:type="character" w:customStyle="1" w:styleId="35">
    <w:name w:val="Верхний колонтитул Знак3"/>
    <w:basedOn w:val="a0"/>
    <w:link w:val="aff9"/>
    <w:uiPriority w:val="99"/>
    <w:semiHidden/>
    <w:rsid w:val="00B87839"/>
    <w:rPr>
      <w:rFonts w:ascii="Calibri" w:eastAsiaTheme="minorEastAsia" w:hAnsi="Calibri"/>
      <w:lang w:val="uk-UA" w:eastAsia="uk-UA"/>
    </w:rPr>
  </w:style>
  <w:style w:type="paragraph" w:styleId="affa">
    <w:name w:val="footer"/>
    <w:basedOn w:val="a"/>
    <w:link w:val="36"/>
    <w:uiPriority w:val="99"/>
    <w:semiHidden/>
    <w:unhideWhenUsed/>
    <w:rsid w:val="00B87839"/>
    <w:pPr>
      <w:tabs>
        <w:tab w:val="center" w:pos="4819"/>
        <w:tab w:val="right" w:pos="9639"/>
      </w:tabs>
      <w:spacing w:after="0" w:line="240" w:lineRule="auto"/>
    </w:pPr>
  </w:style>
  <w:style w:type="character" w:customStyle="1" w:styleId="36">
    <w:name w:val="Нижний колонтитул Знак3"/>
    <w:basedOn w:val="a0"/>
    <w:link w:val="affa"/>
    <w:uiPriority w:val="99"/>
    <w:semiHidden/>
    <w:rsid w:val="00B87839"/>
    <w:rPr>
      <w:rFonts w:ascii="Calibri" w:eastAsiaTheme="minorEastAsia" w:hAnsi="Calibri"/>
      <w:lang w:val="uk-UA"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6EFF5-5667-4948-820E-448D148E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3567</TotalTime>
  <Pages>92</Pages>
  <Words>79744</Words>
  <Characters>45455</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Зауч</dc:creator>
  <dc:description/>
  <cp:lastModifiedBy>Vitaliy Vitaliyovush</cp:lastModifiedBy>
  <cp:revision>30</cp:revision>
  <cp:lastPrinted>2023-10-06T13:18:00Z</cp:lastPrinted>
  <dcterms:created xsi:type="dcterms:W3CDTF">2023-07-04T07:39:00Z</dcterms:created>
  <dcterms:modified xsi:type="dcterms:W3CDTF">2023-10-06T13:30:00Z</dcterms:modified>
  <dc:language>uk-UA</dc:language>
</cp:coreProperties>
</file>