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ЗВІТ ДИРЕКТОРА </w:t>
      </w:r>
    </w:p>
    <w:p>
      <w:pPr>
        <w:pStyle w:val="Normal"/>
        <w:bidi w:val="0"/>
        <w:spacing w:lineRule="auto" w:line="240" w:before="0" w:after="0"/>
        <w:jc w:val="center"/>
        <w:rPr/>
      </w:pPr>
      <w:r>
        <w:rPr>
          <w:rFonts w:cs="Times New Roman" w:ascii="Times New Roman" w:hAnsi="Times New Roman"/>
          <w:sz w:val="28"/>
          <w:szCs w:val="28"/>
        </w:rPr>
        <w:t xml:space="preserve">КОМУНАЛЬНОГО ЗАКЛАДУ «САХНОВЩИНСЬКИЙ НАВЧАЛЬНО-РЕАБІЛІТАЦІЙНИЙ ЦЕНТР» ХАРКІВСЬКОЇ ОБЛАСНОЇ РАДИ </w:t>
      </w:r>
    </w:p>
    <w:p>
      <w:pPr>
        <w:pStyle w:val="Normal"/>
        <w:bidi w:val="0"/>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ЩОДО ВИКОНАННЯ КОЛЕКТИВНОГО ДОГОВОРУ У 2020 РОЦІ</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Виконання Колективного договору за розділами:</w:t>
      </w:r>
    </w:p>
    <w:p>
      <w:pPr>
        <w:pStyle w:val="Normal"/>
        <w:rPr/>
      </w:pPr>
      <w:r>
        <w:rPr>
          <w:rFonts w:cs="Times New Roman" w:ascii="Times New Roman" w:hAnsi="Times New Roman"/>
          <w:sz w:val="28"/>
          <w:szCs w:val="28"/>
        </w:rPr>
        <w:t>РОЗДІЛ ІІ.</w:t>
        <w:tab/>
        <w:t>РОЗВИТОК ЦЕНТРУ</w:t>
      </w:r>
    </w:p>
    <w:p>
      <w:pPr>
        <w:pStyle w:val="Normal"/>
        <w:widowControl w:val="false"/>
        <w:shd w:val="clear" w:color="auto" w:fill="FFFFFF"/>
        <w:spacing w:lineRule="auto" w:line="240" w:before="0" w:after="0"/>
        <w:ind w:right="17" w:firstLine="708"/>
        <w:jc w:val="both"/>
        <w:rPr>
          <w:rFonts w:ascii="Times New Roman" w:hAnsi="Times New Roman" w:eastAsia="Calibri" w:cs="Times New Roman"/>
          <w:sz w:val="28"/>
          <w:szCs w:val="28"/>
          <w:lang w:eastAsia="ru-RU"/>
        </w:rPr>
      </w:pPr>
      <w:r>
        <w:rPr>
          <w:rFonts w:cs="Times New Roman" w:ascii="Times New Roman" w:hAnsi="Times New Roman"/>
          <w:sz w:val="28"/>
          <w:szCs w:val="28"/>
        </w:rPr>
        <w:t xml:space="preserve">Я, як керівник закладу, прагнула </w:t>
      </w:r>
      <w:r>
        <w:rPr>
          <w:rFonts w:eastAsia="Calibri" w:cs="Times New Roman" w:ascii="Times New Roman" w:hAnsi="Times New Roman"/>
          <w:sz w:val="28"/>
          <w:szCs w:val="28"/>
          <w:lang w:eastAsia="ru-RU"/>
        </w:rPr>
        <w:t>забезпечити ефективну діяльність працівників Центру, виходячи з фактичних обсягів фінансування та раціональне використання позабюджетних коштів для підвищення результативності роботи закладу, поліпшення становища працівників.</w:t>
      </w:r>
    </w:p>
    <w:p>
      <w:pPr>
        <w:pStyle w:val="Normal"/>
        <w:widowControl w:val="false"/>
        <w:shd w:val="clear" w:color="auto" w:fill="FFFFFF"/>
        <w:spacing w:lineRule="auto" w:line="240" w:before="5" w:after="0"/>
        <w:ind w:right="34"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Забезпечую розвиток і зміцнення матеріально-технічної бази Центру, створюю оптимальні умови для організації роботи працівників.</w:t>
      </w:r>
    </w:p>
    <w:p>
      <w:pPr>
        <w:pStyle w:val="Normal"/>
        <w:widowControl w:val="false"/>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ab/>
        <w:t>Для всіх категорій працівників Центру розроблено посадові інструкції.</w:t>
      </w:r>
    </w:p>
    <w:p>
      <w:pPr>
        <w:pStyle w:val="Normal"/>
        <w:widowControl w:val="false"/>
        <w:shd w:val="clear" w:color="auto" w:fill="FFFFFF"/>
        <w:spacing w:lineRule="auto" w:line="240" w:before="0" w:after="0"/>
        <w:ind w:right="43"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 своїй діяльності застосовую засоби матеріального і морального стимулювання якісної праці, раціонального використання наявного обладнання.</w:t>
      </w:r>
    </w:p>
    <w:p>
      <w:pPr>
        <w:pStyle w:val="Normal"/>
        <w:widowControl w:val="false"/>
        <w:shd w:val="clear" w:color="auto" w:fill="FFFFFF"/>
        <w:spacing w:lineRule="auto" w:line="240" w:before="5" w:after="0"/>
        <w:ind w:left="5" w:right="43" w:firstLine="703"/>
        <w:jc w:val="both"/>
        <w:rPr>
          <w:sz w:val="28"/>
          <w:szCs w:val="28"/>
        </w:rPr>
      </w:pPr>
      <w:r>
        <w:rPr>
          <w:rFonts w:eastAsia="Calibri" w:cs="Times New Roman" w:ascii="Times New Roman" w:hAnsi="Times New Roman"/>
          <w:sz w:val="28"/>
          <w:szCs w:val="28"/>
          <w:lang w:eastAsia="ru-RU"/>
        </w:rPr>
        <w:t xml:space="preserve">Прийняття на роботу нових працівників здійснюю лише у випадках забезпечення повної продуктивної зайнятості працюючих і, якщо не прогнозується їх вивільнення </w:t>
      </w:r>
      <w:r>
        <w:rPr>
          <w:rFonts w:eastAsia="Calibri" w:cs="Times New Roman" w:ascii="Times New Roman" w:hAnsi="Times New Roman"/>
          <w:color w:val="000000"/>
          <w:sz w:val="28"/>
          <w:szCs w:val="28"/>
          <w:lang w:eastAsia="ru-RU"/>
        </w:rPr>
        <w:t>на підставі п. 1. ст.40 КЗпП України.</w:t>
      </w:r>
    </w:p>
    <w:p>
      <w:pPr>
        <w:pStyle w:val="Normal"/>
        <w:widowControl w:val="false"/>
        <w:shd w:val="clear" w:color="auto" w:fill="FFFFFF"/>
        <w:spacing w:lineRule="auto" w:line="240" w:before="0" w:after="0"/>
        <w:ind w:left="5" w:right="48" w:firstLine="703"/>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Над молодими спеціалістами забезпечено наставництво, сприяю їх адаптації в колективі та професійному зростанню.</w:t>
      </w:r>
    </w:p>
    <w:p>
      <w:pPr>
        <w:pStyle w:val="Normal"/>
        <w:widowControl w:val="false"/>
        <w:shd w:val="clear" w:color="auto" w:fill="FFFFFF"/>
        <w:spacing w:lineRule="auto" w:line="240" w:before="5" w:after="0"/>
        <w:ind w:left="38" w:firstLine="67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До початку роботи працівникам за укладеним трудовим договором роз’яснюються під підпис його права, обов’язки, інформуються  умови праці, права на пільги і компенсації за роботу в особливих умовах відповідно до чинного законодавства і даного колективного договору.</w:t>
      </w:r>
    </w:p>
    <w:p>
      <w:pPr>
        <w:pStyle w:val="Normal"/>
        <w:widowControl w:val="false"/>
        <w:shd w:val="clear" w:color="auto" w:fill="FFFFFF"/>
        <w:spacing w:lineRule="auto" w:line="240" w:before="0" w:after="0"/>
        <w:ind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 умовах погодинної оплати до педагогічної роботи залучаю працівників лише за умови забезпечення штатних педагогічних працівників Центру навчальним навантаженням в обсязі не менше відповідної кількості годин на ставку.</w:t>
      </w:r>
    </w:p>
    <w:p>
      <w:pPr>
        <w:pStyle w:val="Normal"/>
        <w:widowControl w:val="false"/>
        <w:shd w:val="clear" w:color="auto" w:fill="FFFFFF"/>
        <w:spacing w:lineRule="auto" w:line="240" w:before="0" w:after="0"/>
        <w:ind w:left="34" w:right="14" w:firstLine="674"/>
        <w:jc w:val="both"/>
        <w:rPr/>
      </w:pPr>
      <w:r>
        <w:rPr>
          <w:rFonts w:eastAsia="Calibri" w:cs="Times New Roman" w:ascii="Times New Roman" w:hAnsi="Times New Roman"/>
          <w:sz w:val="28"/>
          <w:szCs w:val="28"/>
          <w:lang w:eastAsia="ru-RU"/>
        </w:rPr>
        <w:t>Звільнення працівників за ініціативою адміністрації здійснюється за попереднім погодженням з профспілковим комітетом згідно з чинним законодавством.</w:t>
      </w:r>
    </w:p>
    <w:p>
      <w:pPr>
        <w:pStyle w:val="Normal"/>
        <w:widowControl w:val="false"/>
        <w:shd w:val="clear" w:color="auto" w:fill="FFFFFF"/>
        <w:spacing w:lineRule="auto" w:line="240" w:before="0" w:after="0"/>
        <w:ind w:left="10" w:right="38" w:firstLine="698"/>
        <w:jc w:val="both"/>
        <w:rPr/>
      </w:pPr>
      <w:r>
        <w:rPr>
          <w:rFonts w:eastAsia="Calibri" w:cs="Times New Roman" w:ascii="Times New Roman" w:hAnsi="Times New Roman"/>
          <w:sz w:val="28"/>
          <w:szCs w:val="28"/>
          <w:lang w:eastAsia="ru-RU"/>
        </w:rPr>
        <w:t>Нові нормативні документи стосовно трудових відносин, організації праці доводяться до відома членів трудового колективу протягом 2-х днів з часу одержання інформації, роз’яснюється їх зміст, права та обов’язки працівників. Забезпечується щорічне підвищення кваліфікації  педагогічних працівників (</w:t>
      </w:r>
      <w:r>
        <w:rPr>
          <w:rFonts w:cs="Times New Roman" w:ascii="Times New Roman" w:hAnsi="Times New Roman"/>
          <w:sz w:val="28"/>
          <w:szCs w:val="28"/>
          <w:shd w:fill="FFFFFF" w:val="clear"/>
        </w:rPr>
        <w:t>не менш як 150 годин підвищення кваліфікації</w:t>
      </w:r>
      <w:r>
        <w:rPr>
          <w:rFonts w:eastAsia="Calibri" w:cs="Times New Roman" w:ascii="Times New Roman" w:hAnsi="Times New Roman"/>
          <w:sz w:val="28"/>
          <w:szCs w:val="28"/>
          <w:lang w:eastAsia="ru-RU"/>
        </w:rPr>
        <w:t xml:space="preserve"> </w:t>
      </w:r>
      <w:r>
        <w:rPr>
          <w:rFonts w:cs="Times New Roman" w:ascii="Times New Roman" w:hAnsi="Times New Roman"/>
          <w:sz w:val="28"/>
          <w:szCs w:val="28"/>
          <w:shd w:fill="FFFFFF" w:val="clear"/>
        </w:rPr>
        <w:t>впродовж 5 років</w:t>
      </w:r>
      <w:r>
        <w:rPr>
          <w:rFonts w:cs="Arial" w:ascii="Arial" w:hAnsi="Arial"/>
          <w:color w:val="333333"/>
          <w:sz w:val="28"/>
          <w:szCs w:val="28"/>
          <w:shd w:fill="FFFFFF" w:val="clear"/>
        </w:rPr>
        <w:t>)</w:t>
      </w:r>
      <w:r>
        <w:rPr>
          <w:rFonts w:eastAsia="Calibri" w:cs="Times New Roman" w:ascii="Times New Roman" w:hAnsi="Times New Roman"/>
          <w:sz w:val="28"/>
          <w:szCs w:val="28"/>
          <w:lang w:eastAsia="ru-RU"/>
        </w:rPr>
        <w:t>, гарантуючи їм при цьому відповідні пільги, компенсації згідно з чинним законодавством (збереження середньої заробітної плати, оплата навчання).</w:t>
      </w:r>
    </w:p>
    <w:p>
      <w:pPr>
        <w:sectPr>
          <w:type w:val="nextPage"/>
          <w:pgSz w:w="11906" w:h="16838"/>
          <w:pgMar w:left="1701" w:right="851" w:header="0" w:top="1134" w:footer="0" w:bottom="1134" w:gutter="0"/>
          <w:pgNumType w:fmt="decimal"/>
          <w:formProt w:val="false"/>
          <w:textDirection w:val="lrTb"/>
          <w:docGrid w:type="default" w:linePitch="360" w:charSpace="4294965247"/>
        </w:sectPr>
        <w:pStyle w:val="Normal"/>
        <w:widowControl w:val="false"/>
        <w:shd w:val="clear" w:color="auto" w:fill="FFFFFF"/>
        <w:spacing w:lineRule="auto" w:line="240" w:before="0" w:after="0"/>
        <w:ind w:left="29" w:firstLine="67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До складу тарифікаційної та атестаційної комісій входить голова профспілки. </w:t>
      </w:r>
    </w:p>
    <w:p>
      <w:pPr>
        <w:pStyle w:val="Normal"/>
        <w:widowControl w:val="false"/>
        <w:shd w:val="clear" w:color="auto" w:fill="FFFFFF"/>
        <w:spacing w:lineRule="auto" w:line="240" w:before="0" w:after="0"/>
        <w:ind w:right="5"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Режим, графіки роботи затверджуються за погодженням з профспілковими комітетами.</w:t>
      </w:r>
    </w:p>
    <w:p>
      <w:pPr>
        <w:pStyle w:val="Normal"/>
        <w:widowControl w:val="false"/>
        <w:shd w:val="clear" w:color="auto" w:fill="FFFFFF"/>
        <w:spacing w:lineRule="auto" w:line="240" w:before="0" w:after="0"/>
        <w:ind w:left="10" w:right="14" w:firstLine="69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Сприяю створенню в колективі здорового морально-психологічного мікроклімату.</w:t>
      </w:r>
    </w:p>
    <w:p>
      <w:pPr>
        <w:pStyle w:val="Normal"/>
        <w:widowControl w:val="false"/>
        <w:shd w:val="clear" w:color="auto" w:fill="FFFFFF"/>
        <w:spacing w:lineRule="auto" w:line="240" w:before="0" w:after="0"/>
        <w:ind w:left="14" w:right="24" w:firstLine="694"/>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Упереджую виникнення індивідуальних та колективних трудових конфліктів, а у випадку їх виникнення забезпечую вирішення згідно з чинним законодавством.</w:t>
      </w:r>
    </w:p>
    <w:p>
      <w:pPr>
        <w:pStyle w:val="Normal"/>
        <w:widowControl w:val="false"/>
        <w:shd w:val="clear" w:color="auto" w:fill="FFFFFF"/>
        <w:spacing w:lineRule="auto" w:line="240" w:before="0" w:after="0"/>
        <w:ind w:left="14" w:right="24" w:firstLine="694"/>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Забезпечую оптимальний режим роботи:</w:t>
      </w:r>
    </w:p>
    <w:p>
      <w:pPr>
        <w:pStyle w:val="Normal"/>
        <w:widowControl w:val="false"/>
        <w:shd w:val="clear" w:color="auto" w:fill="FFFFFF"/>
        <w:spacing w:lineRule="auto" w:line="240" w:before="0" w:after="0"/>
        <w:ind w:right="24"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для тих, хто поєднує роботу з навчанням;</w:t>
      </w:r>
    </w:p>
    <w:p>
      <w:pPr>
        <w:pStyle w:val="Normal"/>
        <w:widowControl w:val="false"/>
        <w:shd w:val="clear" w:color="auto" w:fill="FFFFFF"/>
        <w:spacing w:lineRule="auto" w:line="240" w:before="0" w:after="0"/>
        <w:ind w:right="24"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для незвільненого від основної роботи голови профкому.</w:t>
      </w:r>
    </w:p>
    <w:p>
      <w:pPr>
        <w:pStyle w:val="Normal"/>
        <w:widowControl w:val="false"/>
        <w:shd w:val="clear" w:color="auto" w:fill="FFFFFF"/>
        <w:spacing w:lineRule="auto" w:line="240" w:before="0" w:after="0"/>
        <w:ind w:right="24"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widowControl w:val="false"/>
        <w:shd w:val="clear" w:color="auto" w:fill="FFFFFF"/>
        <w:spacing w:lineRule="auto" w:line="240" w:before="0" w:after="0"/>
        <w:ind w:right="24" w:hanging="0"/>
        <w:jc w:val="both"/>
        <w:rPr>
          <w:rFonts w:ascii="Times New Roman" w:hAnsi="Times New Roman" w:eastAsia="Calibri" w:cs="Times New Roman"/>
          <w:sz w:val="28"/>
          <w:szCs w:val="28"/>
          <w:lang w:eastAsia="ru-RU"/>
        </w:rPr>
      </w:pPr>
      <w:r>
        <w:rPr>
          <w:rFonts w:cs="Times New Roman" w:ascii="Times New Roman" w:hAnsi="Times New Roman"/>
          <w:sz w:val="28"/>
          <w:szCs w:val="28"/>
        </w:rPr>
        <w:t xml:space="preserve">РОЗДІЛ ІІІ. </w:t>
      </w:r>
      <w:r>
        <w:rPr>
          <w:rFonts w:eastAsia="Calibri" w:cs="Times New Roman" w:ascii="Times New Roman" w:hAnsi="Times New Roman"/>
          <w:sz w:val="28"/>
          <w:szCs w:val="28"/>
          <w:lang w:eastAsia="ru-RU"/>
        </w:rPr>
        <w:t xml:space="preserve">ЗАБЕЗПЕЧЕННЯ ПРОДУКТИВНОЇ ЗАЙНЯТОСТІ ТА СОЦІАЛЬНИХ ГАРАНТІЙ У СФЕРІ ЗАЙНЯТОСТІ </w:t>
      </w:r>
    </w:p>
    <w:p>
      <w:pPr>
        <w:pStyle w:val="Normal"/>
        <w:widowControl w:val="false"/>
        <w:shd w:val="clear" w:color="auto" w:fill="FFFFFF"/>
        <w:spacing w:lineRule="auto" w:line="240" w:before="0" w:after="0"/>
        <w:ind w:right="24"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widowControl w:val="false"/>
        <w:spacing w:lineRule="auto" w:line="240" w:before="0" w:after="0"/>
        <w:ind w:firstLine="708"/>
        <w:jc w:val="both"/>
        <w:rPr/>
      </w:pPr>
      <w:r>
        <w:rPr>
          <w:rFonts w:eastAsia="Calibri" w:cs="Times New Roman" w:ascii="Times New Roman" w:hAnsi="Times New Roman"/>
          <w:sz w:val="28"/>
          <w:szCs w:val="28"/>
          <w:lang w:eastAsia="ru-RU"/>
        </w:rPr>
        <w:t xml:space="preserve">Приймаю рішення про зміни в організації виробництва і праці, скорочення чисельності або штату працівників лише після попереднього узгодження з профспілковим комітетом – </w:t>
      </w:r>
      <w:r>
        <w:rPr>
          <w:rFonts w:eastAsia="Calibri" w:cs="Times New Roman" w:ascii="Times New Roman" w:hAnsi="Times New Roman"/>
          <w:color w:val="000000"/>
          <w:sz w:val="28"/>
          <w:szCs w:val="28"/>
          <w:lang w:eastAsia="ru-RU"/>
        </w:rPr>
        <w:t>не пізніше як за два місяці до здійснення цих заходів з економічним обґрунтуванням та заходами забезпечення зайнятості працівників, що вивільняються (п.3.2.1.6.  Регіональної угоди).</w:t>
      </w:r>
    </w:p>
    <w:p>
      <w:pPr>
        <w:pStyle w:val="Normal"/>
        <w:widowControl w:val="false"/>
        <w:shd w:val="clear" w:color="auto" w:fill="FFFFFF"/>
        <w:spacing w:lineRule="auto" w:line="240" w:before="0" w:after="0"/>
        <w:ind w:left="24" w:right="5" w:firstLine="684"/>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Надаю працівникам  можливість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цим колективним договором.</w:t>
      </w:r>
    </w:p>
    <w:p>
      <w:pPr>
        <w:pStyle w:val="Normal"/>
        <w:widowControl w:val="false"/>
        <w:shd w:val="clear" w:color="auto" w:fill="FFFFFF"/>
        <w:spacing w:lineRule="auto" w:line="240" w:before="0" w:after="0"/>
        <w:ind w:left="24" w:firstLine="684"/>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Постійно здійснюю аналіз стану та прогнозую використання трудових ресурсів .</w:t>
      </w:r>
    </w:p>
    <w:p>
      <w:pPr>
        <w:pStyle w:val="Normal"/>
        <w:widowControl w:val="false"/>
        <w:shd w:val="clear" w:color="auto" w:fill="FFFFFF"/>
        <w:spacing w:lineRule="auto" w:line="240" w:before="0" w:after="0"/>
        <w:ind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Застосовую для забезпечення продуктивної зайнятості гнучкі режими праці та інші заходи, що сприяють збереженню та розвитку системи робочих місць (ст. 13 Закону України “Про зайнятість”).</w:t>
      </w:r>
    </w:p>
    <w:p>
      <w:pPr>
        <w:pStyle w:val="Normal"/>
        <w:widowControl w:val="false"/>
        <w:shd w:val="clear" w:color="auto" w:fill="FFFFFF"/>
        <w:spacing w:lineRule="auto" w:line="240" w:before="0" w:after="0"/>
        <w:ind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widowControl w:val="false"/>
        <w:shd w:val="clear" w:color="auto" w:fill="FFFFFF"/>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РОЗДІЛ І</w:t>
      </w:r>
      <w:r>
        <w:rPr>
          <w:rFonts w:eastAsia="Calibri" w:cs="Times New Roman" w:ascii="Times New Roman" w:hAnsi="Times New Roman"/>
          <w:sz w:val="28"/>
          <w:szCs w:val="28"/>
          <w:lang w:val="en-US" w:eastAsia="ru-RU"/>
        </w:rPr>
        <w:t>V</w:t>
      </w:r>
      <w:r>
        <w:rPr>
          <w:rFonts w:eastAsia="Calibri" w:cs="Times New Roman" w:ascii="Times New Roman" w:hAnsi="Times New Roman"/>
          <w:sz w:val="28"/>
          <w:szCs w:val="28"/>
          <w:lang w:eastAsia="ru-RU"/>
        </w:rPr>
        <w:t>. РОБОЧИЙ ЧАС ТА ЧАС ВІДПОЧИНКУ</w:t>
      </w:r>
    </w:p>
    <w:p>
      <w:pPr>
        <w:pStyle w:val="Normal"/>
        <w:widowControl w:val="false"/>
        <w:shd w:val="clear" w:color="auto" w:fill="FFFFFF"/>
        <w:tabs>
          <w:tab w:val="left" w:pos="720" w:leader="none"/>
          <w:tab w:val="left" w:pos="900" w:leader="none"/>
        </w:tabs>
        <w:spacing w:lineRule="auto" w:line="240" w:before="0" w:after="0"/>
        <w:ind w:right="14"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widowControl w:val="false"/>
        <w:shd w:val="clear" w:color="auto" w:fill="FFFFFF"/>
        <w:tabs>
          <w:tab w:val="left" w:pos="720" w:leader="none"/>
          <w:tab w:val="left" w:pos="900" w:leader="none"/>
        </w:tabs>
        <w:spacing w:lineRule="auto" w:line="240" w:before="0" w:after="0"/>
        <w:ind w:right="14"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ab/>
        <w:t>Не допускається відволікання працівників від виконання ними професійних обов’язків (за винятком випадків, передбачених чинним законодавством).</w:t>
      </w:r>
    </w:p>
    <w:p>
      <w:pPr>
        <w:pStyle w:val="Normal"/>
        <w:widowControl w:val="false"/>
        <w:shd w:val="clear" w:color="auto" w:fill="FFFFFF"/>
        <w:tabs>
          <w:tab w:val="left" w:pos="900" w:leader="none"/>
        </w:tabs>
        <w:spacing w:lineRule="auto" w:line="240" w:before="0" w:after="0"/>
        <w:ind w:right="24" w:hanging="0"/>
        <w:jc w:val="both"/>
        <w:rPr>
          <w:sz w:val="28"/>
          <w:szCs w:val="28"/>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У разі запровадження чергування в Центрі завчасно узгоджуються з профспілковим комітетом графіки, порядок і розміри компенсації.</w:t>
      </w:r>
    </w:p>
    <w:p>
      <w:pPr>
        <w:pStyle w:val="Normal"/>
        <w:widowControl w:val="false"/>
        <w:shd w:val="clear" w:color="auto" w:fill="FFFFFF"/>
        <w:spacing w:lineRule="auto" w:line="240" w:before="0" w:after="0"/>
        <w:ind w:right="34" w:firstLine="708"/>
        <w:jc w:val="both"/>
        <w:rPr/>
      </w:pPr>
      <w:r>
        <w:rPr>
          <w:rFonts w:eastAsia="Calibri" w:cs="Times New Roman" w:ascii="Times New Roman" w:hAnsi="Times New Roman"/>
          <w:sz w:val="28"/>
          <w:szCs w:val="28"/>
          <w:lang w:eastAsia="ru-RU"/>
        </w:rPr>
        <w:t>Робота у святкові дні компенсується у подвійному розмірі.</w:t>
      </w:r>
    </w:p>
    <w:p>
      <w:pPr>
        <w:pStyle w:val="Normal"/>
        <w:widowControl w:val="false"/>
        <w:shd w:val="clear" w:color="auto" w:fill="FFFFFF"/>
        <w:spacing w:lineRule="auto" w:line="240" w:before="0" w:after="0"/>
        <w:ind w:right="34"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Залучаються на роботу окремі працівники у вихідні (неробочі) дні лише у виняткових випадках за їх згодою, і за погодженням з профспілковим комітетом.</w:t>
      </w:r>
    </w:p>
    <w:p>
      <w:pPr>
        <w:pStyle w:val="Normal"/>
        <w:widowControl w:val="false"/>
        <w:shd w:val="clear" w:color="auto" w:fill="FFFFFF"/>
        <w:spacing w:lineRule="auto" w:line="240"/>
        <w:ind w:right="34" w:firstLine="708"/>
        <w:jc w:val="both"/>
        <w:rPr>
          <w:rFonts w:ascii="Times New Roman" w:hAnsi="Times New Roman" w:eastAsia="Times New Roman" w:cs="Times New Roman"/>
          <w:sz w:val="28"/>
          <w:szCs w:val="28"/>
          <w:lang w:eastAsia="zh-CN"/>
        </w:rPr>
      </w:pPr>
      <w:r>
        <w:rPr>
          <w:rFonts w:eastAsia="Calibri" w:cs="Times New Roman" w:ascii="Times New Roman" w:hAnsi="Times New Roman"/>
          <w:sz w:val="28"/>
          <w:szCs w:val="28"/>
          <w:lang w:eastAsia="zh-CN"/>
        </w:rPr>
        <w:t>Запроваджено підсумковий облік робочого часу для працівників, умови роботи яких неможливі з додержанням щоденної або щотижневої тривалості робочого часу:</w:t>
      </w:r>
    </w:p>
    <w:p>
      <w:pPr>
        <w:pStyle w:val="Normal"/>
        <w:widowControl w:val="false"/>
        <w:shd w:val="clear" w:color="auto" w:fill="FFFFFF"/>
        <w:suppressAutoHyphens w:val="true"/>
        <w:spacing w:lineRule="auto" w:line="240" w:before="0" w:after="0"/>
        <w:ind w:right="34" w:hanging="0"/>
        <w:jc w:val="both"/>
        <w:rPr>
          <w:rFonts w:ascii="Times New Roman" w:hAnsi="Times New Roman" w:eastAsia="Times New Roman" w:cs="Times New Roman"/>
          <w:sz w:val="28"/>
          <w:szCs w:val="28"/>
          <w:lang w:val="ru-RU" w:eastAsia="zh-CN"/>
        </w:rPr>
      </w:pPr>
      <w:r>
        <w:rPr>
          <w:rFonts w:eastAsia="Calibri" w:cs="Times New Roman" w:ascii="Times New Roman" w:hAnsi="Times New Roman"/>
          <w:sz w:val="28"/>
          <w:szCs w:val="28"/>
          <w:lang w:eastAsia="zh-CN"/>
        </w:rPr>
        <w:t>- сторожів (облікований період при підсумковому обліку робочого часу встановлюється один рік);</w:t>
      </w:r>
    </w:p>
    <w:p>
      <w:pPr>
        <w:pStyle w:val="Normal"/>
        <w:widowControl w:val="false"/>
        <w:shd w:val="clear" w:color="auto" w:fill="FFFFFF"/>
        <w:suppressAutoHyphens w:val="true"/>
        <w:spacing w:lineRule="auto" w:line="240" w:before="0" w:after="0"/>
        <w:ind w:right="34" w:hanging="0"/>
        <w:jc w:val="both"/>
        <w:rPr>
          <w:rFonts w:ascii="Times New Roman" w:hAnsi="Times New Roman" w:eastAsia="Times New Roman" w:cs="Times New Roman"/>
          <w:sz w:val="28"/>
          <w:szCs w:val="28"/>
          <w:lang w:val="ru-RU" w:eastAsia="zh-CN"/>
        </w:rPr>
      </w:pPr>
      <w:r>
        <w:rPr>
          <w:rFonts w:eastAsia="Calibri" w:cs="Times New Roman" w:ascii="Times New Roman" w:hAnsi="Times New Roman"/>
          <w:sz w:val="28"/>
          <w:szCs w:val="28"/>
          <w:lang w:eastAsia="zh-CN"/>
        </w:rPr>
        <w:t>- шеф-кухаря, кухарів, підсобних працівників, прибиральників службових приміщень їдальні (облікований період при підсумковому обліку робочого часу встановлюється  з 1 вересня по 30 травня).</w:t>
      </w:r>
    </w:p>
    <w:p>
      <w:pPr>
        <w:pStyle w:val="Normal"/>
        <w:widowControl w:val="false"/>
        <w:shd w:val="clear" w:color="auto" w:fill="FFFFFF"/>
        <w:spacing w:lineRule="auto" w:line="240" w:before="0" w:after="0"/>
        <w:ind w:right="34"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val="ru-RU" w:eastAsia="ru-RU"/>
        </w:rPr>
        <w:t>У</w:t>
      </w:r>
      <w:r>
        <w:rPr>
          <w:rFonts w:eastAsia="Calibri" w:cs="Times New Roman" w:ascii="Times New Roman" w:hAnsi="Times New Roman"/>
          <w:sz w:val="28"/>
          <w:szCs w:val="28"/>
          <w:lang w:eastAsia="ru-RU"/>
        </w:rPr>
        <w:t xml:space="preserve"> разі виробничої необхідності залучаються працівники до заміни тимчасово відсутніх працівників, за їх згодою.</w:t>
      </w:r>
    </w:p>
    <w:p>
      <w:pPr>
        <w:pStyle w:val="Normal"/>
        <w:widowControl w:val="false"/>
        <w:shd w:val="clear" w:color="auto" w:fill="FFFFFF"/>
        <w:spacing w:lineRule="auto" w:line="240" w:before="0" w:after="0"/>
        <w:ind w:right="34"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Запровадження, зміна та перегляд норм праці проводиться за погодженням з профспілковим комітетом. </w:t>
      </w:r>
    </w:p>
    <w:p>
      <w:pPr>
        <w:pStyle w:val="Normal"/>
        <w:widowControl w:val="false"/>
        <w:shd w:val="clear" w:color="auto" w:fill="FFFFFF"/>
        <w:spacing w:lineRule="auto" w:line="240" w:before="0" w:after="0"/>
        <w:ind w:right="34"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Забезпечується гласність всіх заходів щодо нормування праці, працівникам роз</w:t>
      </w:r>
      <w:r>
        <w:rPr>
          <w:rFonts w:eastAsia="Calibri" w:cs="Times New Roman" w:ascii="Times New Roman" w:hAnsi="Times New Roman"/>
          <w:sz w:val="28"/>
          <w:szCs w:val="28"/>
          <w:lang w:val="ru-RU" w:eastAsia="ru-RU"/>
        </w:rPr>
        <w:t>’</w:t>
      </w:r>
      <w:r>
        <w:rPr>
          <w:rFonts w:eastAsia="Calibri" w:cs="Times New Roman" w:ascii="Times New Roman" w:hAnsi="Times New Roman"/>
          <w:sz w:val="28"/>
          <w:szCs w:val="28"/>
          <w:lang w:eastAsia="ru-RU"/>
        </w:rPr>
        <w:t>яснюються причини перегляду норм праці та умов застосування нових норм.</w:t>
      </w:r>
    </w:p>
    <w:p>
      <w:pPr>
        <w:pStyle w:val="Normal"/>
        <w:widowControl w:val="false"/>
        <w:shd w:val="clear" w:color="auto" w:fill="FFFFFF"/>
        <w:spacing w:lineRule="auto" w:line="240" w:before="0" w:after="0"/>
        <w:ind w:right="34"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Про запровадження нових норм чи зміну чинних норм праці працівники повідомляються письмово не пізніше як за 2 місяці до їх запровадження.</w:t>
      </w:r>
    </w:p>
    <w:p>
      <w:pPr>
        <w:pStyle w:val="Normal"/>
        <w:widowControl w:val="false"/>
        <w:shd w:val="clear" w:color="auto" w:fill="FFFFFF"/>
        <w:spacing w:lineRule="auto" w:line="240" w:before="0" w:after="0"/>
        <w:ind w:right="34" w:firstLine="708"/>
        <w:jc w:val="both"/>
        <w:rPr>
          <w:rFonts w:ascii="Times New Roman" w:hAnsi="Times New Roman" w:eastAsia="Calibri" w:cs="Times New Roman"/>
          <w:color w:val="000000"/>
          <w:sz w:val="28"/>
          <w:szCs w:val="28"/>
          <w:lang w:eastAsia="ru-RU"/>
        </w:rPr>
      </w:pPr>
      <w:r>
        <w:rPr>
          <w:rFonts w:eastAsia="Calibri" w:cs="Times New Roman" w:ascii="Times New Roman" w:hAnsi="Times New Roman"/>
          <w:color w:val="000000"/>
          <w:sz w:val="28"/>
          <w:szCs w:val="28"/>
          <w:lang w:eastAsia="ru-RU"/>
        </w:rPr>
        <w:t xml:space="preserve">Забезпечується дотримання працівниками трудової дисципліни, правил внутрішнього трудового розпорядку. (Додаток № 2). </w:t>
      </w:r>
    </w:p>
    <w:p>
      <w:pPr>
        <w:pStyle w:val="Normal"/>
        <w:widowControl w:val="false"/>
        <w:shd w:val="clear" w:color="auto" w:fill="FFFFFF"/>
        <w:spacing w:lineRule="auto" w:line="240" w:before="0" w:after="0"/>
        <w:ind w:right="10"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Запобігаю виникненню індивідуальних та колективних трудових конфліктів, а у разі виникнення, забезпечую їх вирішення згідно з чинним законодавством.</w:t>
      </w:r>
    </w:p>
    <w:p>
      <w:pPr>
        <w:pStyle w:val="Normal"/>
        <w:widowControl w:val="false"/>
        <w:shd w:val="clear" w:color="auto" w:fill="FFFFFF"/>
        <w:tabs>
          <w:tab w:val="left" w:pos="900" w:leader="none"/>
        </w:tabs>
        <w:spacing w:lineRule="auto" w:line="240" w:before="0" w:after="0"/>
        <w:ind w:right="29" w:hanging="0"/>
        <w:jc w:val="both"/>
        <w:rPr>
          <w:sz w:val="28"/>
          <w:szCs w:val="28"/>
        </w:rPr>
      </w:pPr>
      <w:r>
        <w:rPr>
          <w:rFonts w:eastAsia="Calibri" w:cs="Times New Roman" w:ascii="Times New Roman" w:hAnsi="Times New Roman"/>
          <w:color w:val="FF0000"/>
          <w:sz w:val="28"/>
          <w:szCs w:val="28"/>
          <w:lang w:eastAsia="ru-RU"/>
        </w:rPr>
        <w:t xml:space="preserve">      </w:t>
      </w:r>
      <w:r>
        <w:rPr>
          <w:rFonts w:eastAsia="Calibri" w:cs="Times New Roman" w:ascii="Times New Roman" w:hAnsi="Times New Roman"/>
          <w:sz w:val="28"/>
          <w:szCs w:val="28"/>
          <w:lang w:eastAsia="ru-RU"/>
        </w:rPr>
        <w:t>Для ефективної роботи комісії по розгляду індивідуальних трудових спорів забезпечуються</w:t>
      </w:r>
      <w:r>
        <w:rPr>
          <w:rFonts w:eastAsia="Calibri" w:cs="Times New Roman" w:ascii="Times New Roman" w:hAnsi="Times New Roman"/>
          <w:color w:val="FF0000"/>
          <w:sz w:val="28"/>
          <w:szCs w:val="28"/>
          <w:lang w:eastAsia="ru-RU"/>
        </w:rPr>
        <w:t xml:space="preserve"> </w:t>
      </w:r>
      <w:r>
        <w:rPr>
          <w:rFonts w:eastAsia="Calibri" w:cs="Times New Roman" w:ascii="Times New Roman" w:hAnsi="Times New Roman"/>
          <w:sz w:val="28"/>
          <w:szCs w:val="28"/>
          <w:lang w:eastAsia="ru-RU"/>
        </w:rPr>
        <w:t xml:space="preserve">необхідні умови. </w:t>
      </w:r>
    </w:p>
    <w:p>
      <w:pPr>
        <w:pStyle w:val="Normal"/>
        <w:widowControl w:val="false"/>
        <w:shd w:val="clear" w:color="auto" w:fill="FFFFFF"/>
        <w:spacing w:lineRule="auto" w:line="240" w:before="0" w:after="0"/>
        <w:ind w:right="29" w:firstLine="708"/>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Створено умови матеріально-відповідальним особам для забезпечення збереження довіреного їм майна.</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ab/>
        <w:t>Відповідно до санітарно-гігієнічних норм дотримується температурний, повітряний, світловий і водний режими в Центрі.</w:t>
      </w:r>
    </w:p>
    <w:p>
      <w:pPr>
        <w:pStyle w:val="Normal"/>
        <w:widowControl w:val="false"/>
        <w:shd w:val="clear" w:color="auto" w:fill="FFFFFF"/>
        <w:tabs>
          <w:tab w:val="left" w:pos="900" w:leader="none"/>
        </w:tabs>
        <w:spacing w:lineRule="auto" w:line="240" w:before="0" w:after="0"/>
        <w:ind w:right="29" w:hanging="0"/>
        <w:jc w:val="both"/>
        <w:rPr>
          <w:sz w:val="28"/>
          <w:szCs w:val="28"/>
        </w:rPr>
      </w:pPr>
      <w:r>
        <w:rPr>
          <w:rFonts w:eastAsia="Calibri" w:cs="Times New Roman" w:ascii="Times New Roman" w:hAnsi="Times New Roman"/>
          <w:sz w:val="28"/>
          <w:szCs w:val="28"/>
          <w:lang w:eastAsia="ru-RU"/>
        </w:rPr>
        <w:tab/>
        <w:t>Графіки відпусток працівників Центру затверджуються  за погодженням з профспілковим комітетом.</w:t>
      </w:r>
    </w:p>
    <w:p>
      <w:pPr>
        <w:pStyle w:val="Normal"/>
        <w:widowControl w:val="false"/>
        <w:shd w:val="clear" w:color="auto" w:fill="FFFFFF"/>
        <w:tabs>
          <w:tab w:val="left" w:pos="900" w:leader="none"/>
        </w:tabs>
        <w:spacing w:lineRule="auto" w:line="240" w:before="0" w:after="0"/>
        <w:ind w:right="29" w:hanging="0"/>
        <w:jc w:val="both"/>
        <w:rPr/>
      </w:pPr>
      <w:r>
        <w:rPr>
          <w:rFonts w:eastAsia="Calibri" w:cs="Times New Roman" w:ascii="Times New Roman" w:hAnsi="Times New Roman"/>
          <w:sz w:val="28"/>
          <w:szCs w:val="28"/>
          <w:lang w:eastAsia="ru-RU"/>
        </w:rPr>
        <w:tab/>
        <w:t>За 2020 рік всім працівникам було надано щорічну основну відпустку. Були випадки, коли за проханням працівника та його заявою, основна щорічна відпустка ділилася на частини, але основна безперервна її частина становила не менше 14 календарних днів.</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ab/>
        <w:t xml:space="preserve">Зарахування до стажу роботи, який дає право на щорічні відпустки, періодів їхньої роботи на умовах неповного робочого часу під час частково оплачуваної відпустки для догляду за дитиною до досягнення нею трирічного віку  дотримується чинного законодавства (3.3.1.7. Регіональної угоди.) </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ab/>
        <w:t>Додаткові відпустки надаються працівникам з ненормованим робочим днем до 7 календарних днів згідно із списком робіт, професій і посад, визначених колективними договорами на підставі орієнтовного переліку робіт, професій і посад працівників з ненормованим робочим днем, погодженого з ЦК профспілки працівників освіти і науки України 06.03.98 р. та затвердженого Міністерством освіти 11.03.1998р., крім працівників з неповним робочим часом:</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-секретар</w:t>
        <w:tab/>
        <w:tab/>
        <w:tab/>
        <w:tab/>
        <w:t>-7 днів за ненормований робочий час</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-бухгалтер</w:t>
        <w:tab/>
        <w:tab/>
        <w:tab/>
        <w:tab/>
        <w:t>-7 днів за ненормований робочий час</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-комірник</w:t>
        <w:tab/>
        <w:tab/>
        <w:tab/>
        <w:tab/>
        <w:t>-7 днів за ненормований робочий час</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-головний бухгалтер</w:t>
        <w:tab/>
        <w:tab/>
        <w:t>-7 днів за ненормований робочий час</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-заступник директора з ГР</w:t>
        <w:tab/>
        <w:t>-7 днів за ненормований робочий час</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-інженер з охорони праці</w:t>
        <w:tab/>
        <w:t>-7 днів за ненормований робочий час</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-сестра медична</w:t>
        <w:tab/>
        <w:tab/>
        <w:tab/>
        <w:t>-7 днів за ненормований робочий час</w:t>
      </w:r>
    </w:p>
    <w:p>
      <w:pPr>
        <w:pStyle w:val="Normal"/>
        <w:widowControl w:val="false"/>
        <w:shd w:val="clear" w:color="auto" w:fill="FFFFFF"/>
        <w:tabs>
          <w:tab w:val="left" w:pos="900" w:leader="none"/>
        </w:tabs>
        <w:spacing w:lineRule="auto" w:line="240" w:before="0" w:after="0"/>
        <w:ind w:right="29" w:hanging="0"/>
        <w:jc w:val="both"/>
        <w:rPr>
          <w:rFonts w:ascii="Times New Roman" w:hAnsi="Times New Roman" w:cs="Times New Roman"/>
          <w:sz w:val="28"/>
          <w:szCs w:val="28"/>
        </w:rPr>
      </w:pPr>
      <w:r>
        <w:rPr>
          <w:rFonts w:cs="Times New Roman" w:ascii="Times New Roman" w:hAnsi="Times New Roman"/>
          <w:sz w:val="28"/>
          <w:szCs w:val="28"/>
        </w:rPr>
        <w:t>-водій</w:t>
        <w:tab/>
        <w:tab/>
        <w:tab/>
        <w:tab/>
        <w:tab/>
        <w:t>-7 днів за ненормований робочий час</w:t>
      </w:r>
    </w:p>
    <w:p>
      <w:pPr>
        <w:pStyle w:val="Normal"/>
        <w:widowControl w:val="false"/>
        <w:shd w:val="clear" w:color="auto" w:fill="FFFFFF"/>
        <w:tabs>
          <w:tab w:val="left" w:pos="900" w:leader="none"/>
        </w:tabs>
        <w:spacing w:lineRule="auto" w:line="240" w:before="0" w:after="0"/>
        <w:ind w:left="3686" w:right="29" w:hanging="3686"/>
        <w:jc w:val="both"/>
        <w:rPr>
          <w:rFonts w:ascii="Times New Roman" w:hAnsi="Times New Roman" w:cs="Times New Roman"/>
          <w:sz w:val="28"/>
          <w:szCs w:val="28"/>
        </w:rPr>
      </w:pPr>
      <w:r>
        <w:rPr>
          <w:rFonts w:cs="Times New Roman" w:ascii="Times New Roman" w:hAnsi="Times New Roman"/>
          <w:sz w:val="28"/>
          <w:szCs w:val="28"/>
        </w:rPr>
        <w:t>-прибиральниця службових приміщень (при прибиранні та дезінфікуванні санітарно-технічного устаткування)-4 дні за роботу із важкими і шкідливими умовами праці</w:t>
      </w:r>
    </w:p>
    <w:p>
      <w:pPr>
        <w:pStyle w:val="Normal"/>
        <w:widowControl w:val="false"/>
        <w:shd w:val="clear" w:color="auto" w:fill="FFFFFF"/>
        <w:tabs>
          <w:tab w:val="left" w:pos="900" w:leader="none"/>
        </w:tabs>
        <w:spacing w:lineRule="auto" w:line="240" w:before="0" w:after="0"/>
        <w:ind w:left="4111" w:right="29" w:hanging="4111"/>
        <w:jc w:val="both"/>
        <w:rPr>
          <w:sz w:val="28"/>
          <w:szCs w:val="28"/>
        </w:rPr>
      </w:pPr>
      <w:r>
        <w:rPr>
          <w:rFonts w:cs="Times New Roman" w:ascii="Times New Roman" w:hAnsi="Times New Roman"/>
          <w:sz w:val="28"/>
          <w:szCs w:val="28"/>
        </w:rPr>
        <w:t>-шеф-кухар                          -4 дні за роботу із важкими і шкідливими умовами праці</w:t>
      </w:r>
    </w:p>
    <w:p>
      <w:pPr>
        <w:pStyle w:val="Normal"/>
        <w:widowControl w:val="false"/>
        <w:shd w:val="clear" w:color="auto" w:fill="FFFFFF"/>
        <w:tabs>
          <w:tab w:val="left" w:pos="900" w:leader="none"/>
        </w:tabs>
        <w:spacing w:lineRule="auto" w:line="240" w:before="0" w:after="0"/>
        <w:ind w:left="4111" w:right="29" w:hanging="4111"/>
        <w:jc w:val="both"/>
        <w:rPr>
          <w:sz w:val="28"/>
          <w:szCs w:val="28"/>
        </w:rPr>
      </w:pPr>
      <w:r>
        <w:rPr>
          <w:rFonts w:cs="Times New Roman" w:ascii="Times New Roman" w:hAnsi="Times New Roman"/>
          <w:sz w:val="28"/>
          <w:szCs w:val="28"/>
        </w:rPr>
        <w:t>-машиніст із прання спецодягу (білизни)- -4 дні за роботу із важкими  та шкідливими умовами праці</w:t>
      </w:r>
    </w:p>
    <w:p>
      <w:pPr>
        <w:pStyle w:val="Normal"/>
        <w:widowControl w:val="false"/>
        <w:shd w:val="clear" w:color="auto" w:fill="FFFFFF"/>
        <w:tabs>
          <w:tab w:val="left" w:pos="900" w:leader="none"/>
        </w:tabs>
        <w:spacing w:lineRule="auto" w:line="240" w:before="0" w:after="0"/>
        <w:ind w:left="4395" w:right="29" w:hanging="4395"/>
        <w:jc w:val="both"/>
        <w:rPr>
          <w:sz w:val="28"/>
          <w:szCs w:val="28"/>
        </w:rPr>
      </w:pPr>
      <w:r>
        <w:rPr>
          <w:rFonts w:cs="Times New Roman" w:ascii="Times New Roman" w:hAnsi="Times New Roman"/>
          <w:sz w:val="28"/>
          <w:szCs w:val="28"/>
        </w:rPr>
        <w:t>-кухар</w:t>
        <w:tab/>
        <w:t xml:space="preserve">                                 -4 дні за роботу із важкими і шкідливими умовами праці</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Жінкам, яка працюють і мають двох або більше дітей віком до 15 років, або </w:t>
      </w:r>
      <w:r>
        <w:rPr>
          <w:rFonts w:cs="Times New Roman" w:ascii="Times New Roman" w:hAnsi="Times New Roman"/>
          <w:sz w:val="28"/>
          <w:szCs w:val="28"/>
        </w:rPr>
        <w:t>дитину з інвалідністю</w:t>
      </w:r>
      <w:r>
        <w:rPr>
          <w:rFonts w:eastAsia="Times New Roman" w:cs="Times New Roman" w:ascii="Times New Roman" w:hAnsi="Times New Roman"/>
          <w:color w:val="000000"/>
          <w:sz w:val="28"/>
          <w:szCs w:val="28"/>
          <w:lang w:eastAsia="ru-RU"/>
        </w:rPr>
        <w:t xml:space="preserve">, або які усиновили дитину, матері  особи з  інвалідністю з дитинства підгрупи А </w:t>
      </w:r>
      <w:r>
        <w:rPr>
          <w:rFonts w:eastAsia="Times New Roman" w:cs="Times New Roman" w:ascii="Times New Roman" w:hAnsi="Times New Roman"/>
          <w:color w:val="000000"/>
          <w:sz w:val="28"/>
          <w:szCs w:val="28"/>
          <w:lang w:val="ru-RU" w:eastAsia="ru-RU"/>
        </w:rPr>
        <w:t>I</w:t>
      </w:r>
      <w:r>
        <w:rPr>
          <w:rFonts w:eastAsia="Times New Roman" w:cs="Times New Roman" w:ascii="Times New Roman" w:hAnsi="Times New Roman"/>
          <w:color w:val="000000"/>
          <w:sz w:val="28"/>
          <w:szCs w:val="28"/>
          <w:lang w:eastAsia="ru-RU"/>
        </w:rPr>
        <w:t xml:space="preserve"> групи, одинокій матері, батьку дитини або особи  з інвалідністю з дитинства підгрупи А </w:t>
      </w:r>
      <w:r>
        <w:rPr>
          <w:rFonts w:eastAsia="Times New Roman" w:cs="Times New Roman" w:ascii="Times New Roman" w:hAnsi="Times New Roman"/>
          <w:color w:val="000000"/>
          <w:sz w:val="28"/>
          <w:szCs w:val="28"/>
          <w:lang w:val="ru-RU" w:eastAsia="ru-RU"/>
        </w:rPr>
        <w:t>I</w:t>
      </w:r>
      <w:r>
        <w:rPr>
          <w:rFonts w:eastAsia="Times New Roman" w:cs="Times New Roman" w:ascii="Times New Roman" w:hAnsi="Times New Roman"/>
          <w:color w:val="000000"/>
          <w:sz w:val="28"/>
          <w:szCs w:val="28"/>
          <w:lang w:eastAsia="ru-RU"/>
        </w:rPr>
        <w:t xml:space="preserve"> групи, який виховує їх без матері (у тому числі у разі тривалого перебування матері в лікувальному закладі), а також особі, яка взяла під опіку дитину або особу з  інвалідністю  з дитинства підгрупи А </w:t>
      </w:r>
      <w:r>
        <w:rPr>
          <w:rFonts w:eastAsia="Times New Roman" w:cs="Times New Roman" w:ascii="Times New Roman" w:hAnsi="Times New Roman"/>
          <w:color w:val="000000"/>
          <w:sz w:val="28"/>
          <w:szCs w:val="28"/>
          <w:lang w:val="ru-RU" w:eastAsia="ru-RU"/>
        </w:rPr>
        <w:t>I</w:t>
      </w:r>
      <w:r>
        <w:rPr>
          <w:rFonts w:eastAsia="Times New Roman" w:cs="Times New Roman" w:ascii="Times New Roman" w:hAnsi="Times New Roman"/>
          <w:color w:val="000000"/>
          <w:sz w:val="28"/>
          <w:szCs w:val="28"/>
          <w:lang w:eastAsia="ru-RU"/>
        </w:rPr>
        <w:t xml:space="preserve"> групи, чи одному із прийомних батьків надається щорічна додаткова оплачувана відпустка тривалістю 10 </w:t>
      </w:r>
      <w:r>
        <w:rPr>
          <w:rFonts w:eastAsia="Times New Roman" w:cs="Times New Roman" w:ascii="Times New Roman" w:hAnsi="Times New Roman"/>
          <w:color w:val="000000"/>
          <w:sz w:val="28"/>
          <w:szCs w:val="28"/>
          <w:lang w:val="ru-RU" w:eastAsia="ru-RU"/>
        </w:rPr>
        <w:t xml:space="preserve">календарних днів без урахування святкових і неробочих днів (стаття 73 Кодексу законів про працю України). </w:t>
      </w:r>
    </w:p>
    <w:p>
      <w:pPr>
        <w:pStyle w:val="Normal"/>
        <w:spacing w:lineRule="auto" w:line="240" w:before="0" w:after="27"/>
        <w:ind w:firstLine="708"/>
        <w:jc w:val="both"/>
        <w:rPr/>
      </w:pPr>
      <w:r>
        <w:rPr>
          <w:rFonts w:eastAsia="Times New Roman" w:cs="Times New Roman" w:ascii="Times New Roman" w:hAnsi="Times New Roman"/>
          <w:color w:val="000000"/>
          <w:sz w:val="28"/>
          <w:szCs w:val="28"/>
          <w:lang w:val="ru-RU" w:eastAsia="ru-RU"/>
        </w:rPr>
        <w:t xml:space="preserve">За наявності кількох підстав для надання цієї відпустки її загальна тривалість не може перевищувати 17 календарних днів. </w:t>
      </w:r>
      <w:r>
        <w:rPr>
          <w:rStyle w:val="Appleconvertedspace"/>
          <w:b/>
          <w:bCs/>
          <w:color w:val="000000"/>
          <w:sz w:val="28"/>
          <w:szCs w:val="28"/>
          <w:shd w:fill="FFFFFF" w:val="clear"/>
        </w:rPr>
        <w:t> </w:t>
      </w:r>
    </w:p>
    <w:p>
      <w:pPr>
        <w:pStyle w:val="Normal"/>
        <w:spacing w:lineRule="auto" w:line="240" w:before="0" w:after="27"/>
        <w:ind w:firstLine="708"/>
        <w:jc w:val="both"/>
        <w:rPr>
          <w:sz w:val="32"/>
          <w:szCs w:val="32"/>
        </w:rPr>
      </w:pPr>
      <w:r>
        <w:rPr>
          <w:rStyle w:val="Appleconvertedspace"/>
          <w:rFonts w:cs="Times New Roman" w:ascii="Times New Roman" w:hAnsi="Times New Roman"/>
          <w:b w:val="false"/>
          <w:bCs w:val="false"/>
          <w:color w:val="000000"/>
          <w:sz w:val="28"/>
          <w:szCs w:val="28"/>
          <w:shd w:fill="FFFFFF" w:val="clear"/>
        </w:rPr>
        <w:t>У відпустці для догляду за дитиною до досягнення нею трирічного віку Золочевська А.Г., Ялова З.А.</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Не допускається надання відпусток без збереження заробітної плати за ініціативою адміністрації з метою економії бюджетних коштів та обумовлених  виробничою необхідністю. </w:t>
      </w:r>
    </w:p>
    <w:p>
      <w:pPr>
        <w:pStyle w:val="Normal"/>
        <w:spacing w:lineRule="auto" w:line="240" w:before="0" w:after="27"/>
        <w:ind w:firstLine="708"/>
        <w:jc w:val="both"/>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t>Графік</w:t>
      </w:r>
      <w:r>
        <w:rPr>
          <w:rFonts w:eastAsia="Times New Roman" w:cs="Times New Roman" w:ascii="Times New Roman" w:hAnsi="Times New Roman"/>
          <w:color w:val="000000"/>
          <w:sz w:val="28"/>
          <w:szCs w:val="28"/>
          <w:lang w:eastAsia="ru-RU"/>
        </w:rPr>
        <w:t>и</w:t>
      </w:r>
      <w:r>
        <w:rPr>
          <w:rFonts w:eastAsia="Times New Roman" w:cs="Times New Roman" w:ascii="Times New Roman" w:hAnsi="Times New Roman"/>
          <w:color w:val="000000"/>
          <w:sz w:val="28"/>
          <w:szCs w:val="28"/>
          <w:lang w:val="ru-RU" w:eastAsia="ru-RU"/>
        </w:rPr>
        <w:t xml:space="preserve"> робіт та розклад</w:t>
      </w:r>
      <w:r>
        <w:rPr>
          <w:rFonts w:eastAsia="Times New Roman" w:cs="Times New Roman" w:ascii="Times New Roman" w:hAnsi="Times New Roman"/>
          <w:color w:val="000000"/>
          <w:sz w:val="28"/>
          <w:szCs w:val="28"/>
          <w:lang w:eastAsia="ru-RU"/>
        </w:rPr>
        <w:t>и</w:t>
      </w:r>
      <w:r>
        <w:rPr>
          <w:rFonts w:eastAsia="Times New Roman" w:cs="Times New Roman" w:ascii="Times New Roman" w:hAnsi="Times New Roman"/>
          <w:color w:val="000000"/>
          <w:sz w:val="28"/>
          <w:szCs w:val="28"/>
          <w:lang w:val="ru-RU" w:eastAsia="ru-RU"/>
        </w:rPr>
        <w:t xml:space="preserve"> навчальних занять затвердж</w:t>
      </w:r>
      <w:r>
        <w:rPr>
          <w:rFonts w:eastAsia="Times New Roman" w:cs="Times New Roman" w:ascii="Times New Roman" w:hAnsi="Times New Roman"/>
          <w:color w:val="000000"/>
          <w:sz w:val="28"/>
          <w:szCs w:val="28"/>
          <w:lang w:eastAsia="ru-RU"/>
        </w:rPr>
        <w:t>уються</w:t>
      </w:r>
      <w:r>
        <w:rPr>
          <w:rFonts w:eastAsia="Times New Roman" w:cs="Times New Roman" w:ascii="Times New Roman" w:hAnsi="Times New Roman"/>
          <w:color w:val="000000"/>
          <w:sz w:val="28"/>
          <w:szCs w:val="28"/>
          <w:lang w:val="ru-RU" w:eastAsia="ru-RU"/>
        </w:rPr>
        <w:t xml:space="preserve"> за погодженням із профспілков</w:t>
      </w:r>
      <w:r>
        <w:rPr>
          <w:rFonts w:eastAsia="Times New Roman" w:cs="Times New Roman" w:ascii="Times New Roman" w:hAnsi="Times New Roman"/>
          <w:color w:val="000000"/>
          <w:sz w:val="28"/>
          <w:szCs w:val="28"/>
          <w:lang w:eastAsia="ru-RU"/>
        </w:rPr>
        <w:t>им комітетом.</w:t>
      </w:r>
      <w:r>
        <w:rPr>
          <w:rFonts w:eastAsia="Times New Roman" w:cs="Times New Roman" w:ascii="Times New Roman" w:hAnsi="Times New Roman"/>
          <w:color w:val="000000"/>
          <w:sz w:val="28"/>
          <w:szCs w:val="28"/>
          <w:lang w:val="ru-RU" w:eastAsia="ru-RU"/>
        </w:rPr>
        <w:t xml:space="preserve">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val="ru-RU" w:eastAsia="ru-RU"/>
        </w:rPr>
        <w:t>Не</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val="ru-RU" w:eastAsia="ru-RU"/>
        </w:rPr>
        <w:t>допу</w:t>
      </w:r>
      <w:r>
        <w:rPr>
          <w:rFonts w:eastAsia="Times New Roman" w:cs="Times New Roman" w:ascii="Times New Roman" w:hAnsi="Times New Roman"/>
          <w:color w:val="000000"/>
          <w:sz w:val="28"/>
          <w:szCs w:val="28"/>
          <w:lang w:eastAsia="ru-RU"/>
        </w:rPr>
        <w:t>скаються</w:t>
      </w:r>
      <w:r>
        <w:rPr>
          <w:rFonts w:eastAsia="Times New Roman" w:cs="Times New Roman" w:ascii="Times New Roman" w:hAnsi="Times New Roman"/>
          <w:color w:val="000000"/>
          <w:sz w:val="28"/>
          <w:szCs w:val="28"/>
          <w:lang w:val="ru-RU" w:eastAsia="ru-RU"/>
        </w:rPr>
        <w:t xml:space="preserve"> випадки примусового укладання строкових трудових договорів, у тому числі контрактів, з працівниками Центру</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val="ru-RU" w:eastAsia="ru-RU"/>
        </w:rPr>
        <w:t>з ініціативи роботодавця. Не укладаються строкові трудові договори з працівниками з мотивації н</w:t>
      </w:r>
      <w:r>
        <w:rPr>
          <w:rFonts w:eastAsia="Times New Roman" w:cs="Times New Roman" w:ascii="Times New Roman" w:hAnsi="Times New Roman"/>
          <w:color w:val="000000"/>
          <w:sz w:val="28"/>
          <w:szCs w:val="28"/>
          <w:lang w:eastAsia="ru-RU"/>
        </w:rPr>
        <w:t>е</w:t>
      </w:r>
      <w:r>
        <w:rPr>
          <w:rFonts w:eastAsia="Times New Roman" w:cs="Times New Roman" w:ascii="Times New Roman" w:hAnsi="Times New Roman"/>
          <w:color w:val="000000"/>
          <w:sz w:val="28"/>
          <w:szCs w:val="28"/>
          <w:lang w:val="ru-RU" w:eastAsia="ru-RU"/>
        </w:rPr>
        <w:t xml:space="preserve">обхідності його випробовування </w:t>
      </w:r>
    </w:p>
    <w:p>
      <w:pPr>
        <w:pStyle w:val="Normal"/>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Початок роботи під час канікул для педагогічних працівників встановлюється адміністрацією Центру  згідно законодавства України.</w:t>
      </w:r>
    </w:p>
    <w:p>
      <w:pPr>
        <w:pStyle w:val="Normal"/>
        <w:spacing w:lineRule="auto" w:line="240"/>
        <w:rPr>
          <w:rFonts w:ascii="Times New Roman" w:hAnsi="Times New Roman" w:eastAsia="Calibri" w:cs="Times New Roman"/>
          <w:b/>
          <w:b/>
          <w:sz w:val="28"/>
          <w:szCs w:val="28"/>
          <w:lang w:val="ru-RU" w:eastAsia="ru-RU"/>
        </w:rPr>
      </w:pPr>
      <w:r>
        <w:rPr>
          <w:rFonts w:eastAsia="Calibri" w:cs="Times New Roman" w:ascii="Times New Roman" w:hAnsi="Times New Roman"/>
          <w:b/>
          <w:sz w:val="28"/>
          <w:szCs w:val="28"/>
          <w:lang w:val="ru-RU" w:eastAsia="ru-RU"/>
        </w:rPr>
      </w:r>
    </w:p>
    <w:p>
      <w:pPr>
        <w:pStyle w:val="Normal"/>
        <w:spacing w:lineRule="auto" w:line="240"/>
        <w:rPr>
          <w:sz w:val="28"/>
          <w:szCs w:val="28"/>
        </w:rPr>
      </w:pPr>
      <w:r>
        <w:rPr>
          <w:rFonts w:eastAsia="Calibri" w:cs="Times New Roman" w:ascii="Times New Roman" w:hAnsi="Times New Roman"/>
          <w:sz w:val="28"/>
          <w:szCs w:val="28"/>
          <w:lang w:val="ru-RU" w:eastAsia="ru-RU"/>
        </w:rPr>
        <w:t xml:space="preserve">РОЗДІЛ </w:t>
      </w:r>
      <w:r>
        <w:rPr>
          <w:rFonts w:eastAsia="Calibri" w:cs="Times New Roman" w:ascii="Times New Roman" w:hAnsi="Times New Roman"/>
          <w:sz w:val="28"/>
          <w:szCs w:val="28"/>
          <w:lang w:val="en-US" w:eastAsia="ru-RU"/>
        </w:rPr>
        <w:t>V</w:t>
      </w:r>
      <w:r>
        <w:rPr>
          <w:rFonts w:eastAsia="Calibri" w:cs="Times New Roman" w:ascii="Times New Roman" w:hAnsi="Times New Roman"/>
          <w:sz w:val="28"/>
          <w:szCs w:val="28"/>
          <w:lang w:eastAsia="ru-RU"/>
        </w:rPr>
        <w:t xml:space="preserve">. ОПЛАТА ТА НОРМУВАННЯ ПРАЦІ </w:t>
      </w:r>
    </w:p>
    <w:p>
      <w:pPr>
        <w:pStyle w:val="Normal"/>
        <w:widowControl w:val="false"/>
        <w:spacing w:lineRule="auto" w:line="240" w:before="0" w:after="0"/>
        <w:rPr>
          <w:rFonts w:ascii="Times New Roman" w:hAnsi="Times New Roman" w:eastAsia="Calibri" w:cs="Times New Roman"/>
          <w:color w:val="000000"/>
          <w:lang w:eastAsia="ru-RU"/>
        </w:rPr>
      </w:pPr>
      <w:r>
        <w:rPr>
          <w:rFonts w:eastAsia="Calibri" w:cs="Times New Roman" w:ascii="Times New Roman" w:hAnsi="Times New Roman"/>
          <w:color w:val="000000"/>
          <w:lang w:eastAsia="ru-RU"/>
        </w:rPr>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Усі взяті адміністрацією зобов’язання перед колективом за 2020 рік щодо оплати праці виконано. Заробітна плата в 2020 році виплачувалась в терміни, передбачені колективним договором, без затримань.</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Оплата праці здійснюється згідно з Інструкцією про порядок обчислення заробітної плати працівників освіти.</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У закладі забезпечується гласність умов оплати праці, порядку виплати доплат, надбавок, винагород, премій інших заохочувальних чи компенсаційних виплат.</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Не приймалися в односторонньому порядку рішення, що змінюють встановлені в колективному договорі умови оплати праці.</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Відповідно до ст.15 Закону України «Про оплату праці» погоджуються з профспілковим комітетом умови оплати праці в закладі.</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Затверджене та погоджене з профспілковим комітетом положення про матеріальне заохочення і про надання винагороди педагогічним працівникам за сумлінну працю та зразкове виконання службових обов'язків (згідно ст.57 Закону України "Про освіту").</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Встановлено розмір тарифної ставки робітника 1 розряду у розмірі на 1 січня 2020 року -2102 грн., на 1 вересня 2020 року – 2225,00 грн.  При наявності коштів здійснювались міжкваліфікаційні співвідношення в оплаті праці спеціалістів. </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Виплачується працівникам закладу заробітна плата у грошовому вираженні двічі на місяць: аванс – 12 числа, остаточний розрахунок - 27 числа кожного місяця. Нарахована заробітна плата перераховується на зарплатні картки "Приватбанка", "Ощадбанка".</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Забезпечено встановлення і виплата мінімальної заробітної плати відповідно до законодавства, затвердженої в бюджеті з 01.01.2020 року в розмірі 4723 грн., з 01.09.2020 року в розмірі 5000,00 грн.</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Заробітна плата за період відпустки виплачується не пізніше за 3 дні до початку відпустки (ст.115 КЗпП України).</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Працівники  повідомляються про загальну суму заробітної плати з розшифровкою за видами виплат, розміри і підстави утримань, суму зарплати, що належить до виплати (ст. 110 КЗпП України) при кожній виплаті заробітної плати. </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Заробітна плата працівників Центру підлягала індексації відповідно до чинного законодавства у зв’язку з зростанням цін і тарифів на спожиті товари та послуги (п.6.3.15 Галузевої угоди).</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Працівникам закладу, які за графіком роботи працюють у нічний час, забезпечена додаткова оплата праці у розмірі 40% посадового окладу (ставки заробітної плати) (п.3.3.2 Галузевої угоди).  </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Забезпечено своєчасне і правильне встановлення і виплата працівникам заробітної плати з урахуванням зміни розміру мінімальної заробітної плати, освіти, стажу роботи, категорії, звань,  тощо (п.6 Інструкції про порядок обчислення заробітної плати працівників освіти).</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Вжиті заходи щодо виплачування педагогічним та медичним працівникам допомоги на оздоровлення в розмірі місячного посадового окладу при наданні щорічної відпустки (ст. 57 Закону України “Про освіту ”)</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Забезпечена своєчасна виплата розрахункових працівникам при звільненні.</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Наявність економії заробітної плати використано на виплату премії та надання матеріальної допомоги на оздоровлення і вирішення соціально-побутових питань (за сімейними обставинами), працівникам адміністративно-господарчого підрозділу.</w:t>
      </w:r>
    </w:p>
    <w:p>
      <w:pPr>
        <w:pStyle w:val="Normal"/>
        <w:bidi w:val="0"/>
        <w:spacing w:lineRule="auto" w:line="240" w:before="0" w:after="0"/>
        <w:jc w:val="both"/>
        <w:rPr>
          <w:rFonts w:ascii="Times New Roman" w:hAnsi="Times New Roman"/>
          <w:sz w:val="28"/>
          <w:szCs w:val="28"/>
        </w:rPr>
      </w:pPr>
      <w:r>
        <w:rPr>
          <w:rFonts w:ascii="Times New Roman" w:hAnsi="Times New Roman"/>
          <w:sz w:val="28"/>
          <w:szCs w:val="28"/>
        </w:rPr>
        <w:tab/>
        <w:t xml:space="preserve">За час проходження курсів підвищення кваліфікації, відрядження та проходження медичного огляду за працівниками закладу був збережений середній заробіток.                                                                        </w:t>
      </w:r>
    </w:p>
    <w:p>
      <w:pPr>
        <w:pStyle w:val="Normal"/>
        <w:spacing w:lineRule="auto" w:line="240" w:before="0" w:after="27"/>
        <w:jc w:val="both"/>
        <w:rPr>
          <w:rFonts w:ascii="Times New Roman" w:hAnsi="Times New Roman"/>
          <w:sz w:val="28"/>
          <w:szCs w:val="28"/>
        </w:rPr>
      </w:pPr>
      <w:r>
        <w:rPr>
          <w:rFonts w:eastAsia="Calibri" w:cs="Times New Roman" w:ascii="Times New Roman" w:hAnsi="Times New Roman"/>
          <w:sz w:val="28"/>
          <w:szCs w:val="28"/>
          <w:lang w:val="ru-RU" w:eastAsia="ru-RU"/>
        </w:rPr>
        <w:tab/>
        <w:t>У 2020 році були нараховані та виплачені доплати та надбавки до посадового окладу, а саме: тип закладу-25%, вислуга років; класне керівництво; перевірка зошитів; за кабінети, майстерні; за завідування методичним об’єднанням; престижність праці педагогічним працівникам-30%; надбавка за складність і напруженість в роботі; шкідливі умови праці і прибирання туалетів, спілкування з дітьми, святкові; збережена середня заробітна плата за донорські, за час навчальних відпусток, за курси підвищення кваліфікації; соціальні відпустки на дітей, компенсація при звільненні працівників.</w:t>
      </w:r>
    </w:p>
    <w:p>
      <w:pPr>
        <w:pStyle w:val="Normal"/>
        <w:widowControl w:val="false"/>
        <w:shd w:val="clear" w:color="auto" w:fill="FFFFFF"/>
        <w:spacing w:lineRule="auto" w:line="240" w:before="0" w:after="0"/>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r>
    </w:p>
    <w:p>
      <w:pPr>
        <w:pStyle w:val="Normal"/>
        <w:spacing w:lineRule="auto" w:line="240"/>
        <w:rPr/>
      </w:pPr>
      <w:r>
        <w:rPr>
          <w:rFonts w:cs="Times New Roman" w:ascii="Times New Roman" w:hAnsi="Times New Roman"/>
          <w:sz w:val="28"/>
          <w:szCs w:val="28"/>
        </w:rPr>
        <w:t xml:space="preserve">РОЗДІЛ </w:t>
      </w:r>
      <w:r>
        <w:rPr>
          <w:rFonts w:eastAsia="Calibri" w:cs="Times New Roman" w:ascii="Times New Roman" w:hAnsi="Times New Roman"/>
          <w:sz w:val="28"/>
          <w:szCs w:val="28"/>
          <w:lang w:val="en-US" w:eastAsia="ru-RU"/>
        </w:rPr>
        <w:t>V</w:t>
      </w:r>
      <w:r>
        <w:rPr>
          <w:rFonts w:eastAsia="Calibri" w:cs="Times New Roman" w:ascii="Times New Roman" w:hAnsi="Times New Roman"/>
          <w:sz w:val="28"/>
          <w:szCs w:val="28"/>
          <w:lang w:eastAsia="ru-RU"/>
        </w:rPr>
        <w:t xml:space="preserve">І ПРАВОВИЙ ТА СОЦІАЛЬНИЙ ЗАХИСТ </w:t>
      </w:r>
    </w:p>
    <w:p>
      <w:pPr>
        <w:pStyle w:val="Normal"/>
        <w:widowControl w:val="false"/>
        <w:shd w:val="clear" w:color="auto" w:fill="FFFFFF"/>
        <w:spacing w:lineRule="auto" w:line="240" w:before="0" w:after="0"/>
        <w:ind w:right="10" w:hanging="0"/>
        <w:jc w:val="both"/>
        <w:rPr/>
      </w:pPr>
      <w:r>
        <w:rPr>
          <w:rFonts w:eastAsia="Calibri" w:cs="Times New Roman" w:ascii="Times New Roman" w:hAnsi="Times New Roman"/>
          <w:sz w:val="28"/>
          <w:szCs w:val="28"/>
          <w:lang w:eastAsia="ru-RU"/>
        </w:rPr>
        <w:t xml:space="preserve"> </w:t>
      </w:r>
      <w:r>
        <w:rPr>
          <w:rFonts w:eastAsia="Calibri" w:cs="Times New Roman" w:ascii="Times New Roman" w:hAnsi="Times New Roman"/>
          <w:sz w:val="28"/>
          <w:szCs w:val="28"/>
          <w:lang w:eastAsia="ru-RU"/>
        </w:rPr>
        <w:t>Виплачено педагогічним та медичним працівникам матеріальну допомогу на оздоровлення в розмірі місячного посадового окладу при наданні щорічної відпустки, за стаж роботи, щорічну винагороду (ст.57 Закону України “Про освіту”).</w:t>
      </w:r>
    </w:p>
    <w:p>
      <w:pPr>
        <w:pStyle w:val="Normal"/>
        <w:widowControl w:val="false"/>
        <w:shd w:val="clear" w:color="auto" w:fill="FFFFFF"/>
        <w:spacing w:lineRule="auto" w:line="240" w:before="0" w:after="0"/>
        <w:ind w:right="19" w:hanging="0"/>
        <w:jc w:val="both"/>
        <w:rPr/>
      </w:pPr>
      <w:r>
        <w:rPr>
          <w:rFonts w:eastAsia="Calibri" w:cs="Times New Roman" w:ascii="Times New Roman" w:hAnsi="Times New Roman"/>
          <w:sz w:val="28"/>
          <w:szCs w:val="28"/>
          <w:lang w:eastAsia="ru-RU"/>
        </w:rPr>
        <w:tab/>
        <w:t xml:space="preserve"> Надано  працівникам матеріальну допомогу для вирішення соціально-побутових питань за рахунок економії коштів загального бюджету (ст. 57 Закону України “Про освіту”).</w:t>
      </w:r>
    </w:p>
    <w:p>
      <w:pPr>
        <w:pStyle w:val="Normal"/>
        <w:widowControl w:val="false"/>
        <w:spacing w:lineRule="auto" w:line="240" w:before="0" w:after="0"/>
        <w:jc w:val="both"/>
        <w:rPr/>
      </w:pPr>
      <w:r>
        <w:rPr>
          <w:rFonts w:eastAsia="Calibri" w:cs="Times New Roman" w:ascii="Times New Roman" w:hAnsi="Times New Roman"/>
          <w:sz w:val="28"/>
          <w:szCs w:val="28"/>
          <w:lang w:val="ru-RU" w:eastAsia="ru-RU"/>
        </w:rPr>
        <w:tab/>
        <w:t xml:space="preserve"> Надано деяким</w:t>
      </w:r>
      <w:bookmarkStart w:id="0" w:name="_GoBack1"/>
      <w:bookmarkEnd w:id="0"/>
      <w:r>
        <w:rPr>
          <w:rFonts w:eastAsia="Calibri" w:cs="Times New Roman" w:ascii="Times New Roman" w:hAnsi="Times New Roman"/>
          <w:sz w:val="28"/>
          <w:szCs w:val="28"/>
          <w:lang w:val="ru-RU" w:eastAsia="ru-RU"/>
        </w:rPr>
        <w:t xml:space="preserve"> категоріям працівників, включаючи педагогічних, матеріальну допомогу, в тому числі на оздоровлення, в сумі до одного посадового окладу на рік. Виплачені премії відповідно до  особистого внеску в загальні результати роботи в межах фонду заробітної плати, затвердженого у кошторисі, відповідно до постанови Кабінету Міністрів України від 30 серпня 2002 року № 1298.  </w:t>
      </w:r>
    </w:p>
    <w:p>
      <w:pPr>
        <w:pStyle w:val="Normal"/>
        <w:jc w:val="both"/>
        <w:rPr/>
      </w:pPr>
      <w:r>
        <w:rPr>
          <w:rFonts w:eastAsia="Calibri" w:cs="Times New Roman" w:ascii="Times New Roman" w:hAnsi="Times New Roman"/>
          <w:sz w:val="28"/>
          <w:szCs w:val="28"/>
          <w:lang w:val="ru-RU" w:eastAsia="ru-RU"/>
        </w:rPr>
        <w:tab/>
      </w:r>
      <w:r>
        <w:rPr>
          <w:rFonts w:eastAsia="Calibri" w:cs="Times New Roman" w:ascii="Times New Roman" w:hAnsi="Times New Roman"/>
          <w:sz w:val="28"/>
          <w:szCs w:val="28"/>
          <w:lang w:eastAsia="zh-CN"/>
        </w:rPr>
        <w:t>Забезпечуються соціальні пільги  працівникам, які мають дохід нижче суми  прожиткового мінімуму. На отримання соціальних пільг згідно  ст..169 Податкового кодексу мають право окремі категорії громадян, доходи яких не перевищують суми місячного прожиткового мінімуму, діючого для працездатної особи на 01 січня звітного податкового року, помноженої на 1,4 та округленої до найближчих  10 грн. ( в 2020 році- 2940 грн.):</w:t>
      </w:r>
    </w:p>
    <w:p>
      <w:pPr>
        <w:pStyle w:val="Normal"/>
        <w:widowControl w:val="false"/>
        <w:shd w:val="clear" w:color="auto" w:fill="FFFFFF"/>
        <w:suppressAutoHyphens w:val="true"/>
        <w:spacing w:lineRule="auto" w:line="240" w:before="0" w:after="0"/>
        <w:jc w:val="both"/>
        <w:rPr/>
      </w:pPr>
      <w:r>
        <w:rPr>
          <w:rFonts w:eastAsia="Calibri" w:cs="Times New Roman" w:ascii="Times New Roman" w:hAnsi="Times New Roman"/>
          <w:sz w:val="28"/>
          <w:szCs w:val="28"/>
          <w:lang w:eastAsia="zh-CN"/>
        </w:rPr>
        <w:t>-</w:t>
        <w:tab/>
        <w:t>одинока мати (батько);</w:t>
      </w:r>
    </w:p>
    <w:p>
      <w:pPr>
        <w:pStyle w:val="Normal"/>
        <w:widowControl w:val="false"/>
        <w:shd w:val="clear" w:color="auto" w:fill="FFFFFF"/>
        <w:suppressAutoHyphens w:val="true"/>
        <w:spacing w:lineRule="auto" w:line="240" w:before="0" w:after="0"/>
        <w:jc w:val="both"/>
        <w:rPr/>
      </w:pPr>
      <w:r>
        <w:rPr>
          <w:rFonts w:eastAsia="Calibri" w:cs="Times New Roman" w:ascii="Times New Roman" w:hAnsi="Times New Roman"/>
          <w:sz w:val="28"/>
          <w:szCs w:val="28"/>
          <w:lang w:eastAsia="zh-CN"/>
        </w:rPr>
        <w:t>-</w:t>
        <w:tab/>
        <w:t>жінка(чоловік), яка(який) утримує двох і більше дітей віком до                       18 років;</w:t>
      </w:r>
    </w:p>
    <w:p>
      <w:pPr>
        <w:pStyle w:val="Normal"/>
        <w:widowControl w:val="false"/>
        <w:shd w:val="clear" w:color="auto" w:fill="FFFFFF"/>
        <w:suppressAutoHyphens w:val="true"/>
        <w:spacing w:lineRule="auto" w:line="240" w:before="0" w:after="0"/>
        <w:jc w:val="both"/>
        <w:rPr/>
      </w:pPr>
      <w:r>
        <w:rPr>
          <w:rFonts w:eastAsia="Calibri" w:cs="Times New Roman" w:ascii="Times New Roman" w:hAnsi="Times New Roman"/>
          <w:sz w:val="28"/>
          <w:szCs w:val="28"/>
          <w:lang w:eastAsia="zh-CN"/>
        </w:rPr>
        <w:t>-</w:t>
        <w:tab/>
        <w:t>вдова або вдівець (опікун);</w:t>
      </w:r>
    </w:p>
    <w:p>
      <w:pPr>
        <w:pStyle w:val="Normal"/>
        <w:widowControl w:val="false"/>
        <w:shd w:val="clear" w:color="auto" w:fill="FFFFFF"/>
        <w:suppressAutoHyphens w:val="true"/>
        <w:spacing w:lineRule="auto" w:line="240" w:before="0" w:after="0"/>
        <w:jc w:val="both"/>
        <w:rPr/>
      </w:pPr>
      <w:r>
        <w:rPr>
          <w:rFonts w:eastAsia="Calibri" w:cs="Times New Roman" w:ascii="Times New Roman" w:hAnsi="Times New Roman"/>
          <w:sz w:val="28"/>
          <w:szCs w:val="28"/>
          <w:lang w:eastAsia="zh-CN"/>
        </w:rPr>
        <w:t>-</w:t>
        <w:tab/>
        <w:t>утримання дитини з інвалідністю  до 18 років;</w:t>
      </w:r>
    </w:p>
    <w:p>
      <w:pPr>
        <w:pStyle w:val="Normal"/>
        <w:widowControl w:val="false"/>
        <w:shd w:val="clear" w:color="auto" w:fill="FFFFFF"/>
        <w:suppressAutoHyphens w:val="true"/>
        <w:spacing w:lineRule="auto" w:line="240" w:before="0" w:after="0"/>
        <w:jc w:val="both"/>
        <w:rPr/>
      </w:pPr>
      <w:r>
        <w:rPr>
          <w:rFonts w:eastAsia="Calibri" w:cs="Times New Roman" w:ascii="Times New Roman" w:hAnsi="Times New Roman"/>
          <w:sz w:val="28"/>
          <w:szCs w:val="28"/>
          <w:lang w:eastAsia="zh-CN"/>
        </w:rPr>
        <w:t>-</w:t>
        <w:tab/>
        <w:t>постраждалі внаслідок Чорнобильської катастрофи.</w:t>
      </w:r>
    </w:p>
    <w:p>
      <w:pPr>
        <w:pStyle w:val="Normal"/>
        <w:spacing w:lineRule="auto" w:line="240" w:before="0" w:after="0"/>
        <w:jc w:val="both"/>
        <w:rPr/>
      </w:pPr>
      <w:r>
        <w:rPr>
          <w:rFonts w:eastAsia="Times New Roman" w:cs="Times New Roman" w:ascii="Times New Roman" w:hAnsi="Times New Roman"/>
          <w:color w:val="000000"/>
          <w:sz w:val="28"/>
          <w:szCs w:val="28"/>
          <w:lang w:eastAsia="ru-RU"/>
        </w:rPr>
        <w:tab/>
      </w:r>
    </w:p>
    <w:p>
      <w:pPr>
        <w:pStyle w:val="Normal"/>
        <w:widowControl w:val="false"/>
        <w:shd w:val="clear" w:color="auto" w:fill="FFFFFF"/>
        <w:spacing w:lineRule="auto" w:line="240" w:before="0" w:after="0"/>
        <w:jc w:val="both"/>
        <w:rPr>
          <w:rFonts w:eastAsia="Times New Roman" w:cs="Times New Roman"/>
          <w:color w:val="000000"/>
          <w:lang w:eastAsia="ru-RU"/>
        </w:rPr>
      </w:pPr>
      <w:r>
        <w:rPr>
          <w:rFonts w:eastAsia="Times New Roman" w:cs="Times New Roman"/>
          <w:color w:val="000000"/>
          <w:lang w:eastAsia="ru-RU"/>
        </w:rPr>
      </w:r>
    </w:p>
    <w:p>
      <w:pPr>
        <w:pStyle w:val="Normal"/>
        <w:spacing w:lineRule="auto" w:line="240" w:before="0" w:after="47"/>
        <w:rPr>
          <w:rFonts w:ascii="Times New Roman" w:hAnsi="Times New Roman"/>
          <w:sz w:val="28"/>
          <w:szCs w:val="28"/>
        </w:rPr>
      </w:pPr>
      <w:r>
        <w:rPr>
          <w:rFonts w:eastAsia="Times New Roman" w:cs="Times New Roman" w:ascii="Times New Roman" w:hAnsi="Times New Roman"/>
          <w:color w:val="000000"/>
          <w:sz w:val="28"/>
          <w:szCs w:val="28"/>
          <w:lang w:eastAsia="ru-RU"/>
        </w:rPr>
        <w:t xml:space="preserve">РОЗДІЛ </w:t>
      </w:r>
      <w:r>
        <w:rPr>
          <w:rFonts w:eastAsia="Calibri" w:cs="Times New Roman" w:ascii="Times New Roman" w:hAnsi="Times New Roman"/>
          <w:sz w:val="28"/>
          <w:szCs w:val="28"/>
          <w:lang w:val="en-US" w:eastAsia="ru-RU"/>
        </w:rPr>
        <w:t>V</w:t>
      </w:r>
      <w:r>
        <w:rPr>
          <w:rFonts w:eastAsia="Calibri" w:cs="Times New Roman" w:ascii="Times New Roman" w:hAnsi="Times New Roman"/>
          <w:sz w:val="28"/>
          <w:szCs w:val="28"/>
          <w:lang w:eastAsia="ru-RU"/>
        </w:rPr>
        <w:t xml:space="preserve">ІІ. ОХОРОНА ПРАЦІ </w:t>
      </w:r>
    </w:p>
    <w:p>
      <w:pPr>
        <w:pStyle w:val="Normal"/>
        <w:spacing w:lineRule="auto" w:line="240" w:before="0" w:after="47"/>
        <w:rPr>
          <w:rFonts w:ascii="Times New Roman" w:hAnsi="Times New Roman" w:eastAsia="Calibri" w:cs="Times New Roman"/>
          <w:color w:val="FF0000"/>
          <w:lang w:eastAsia="ru-RU"/>
        </w:rPr>
      </w:pPr>
      <w:r>
        <w:rPr>
          <w:rFonts w:eastAsia="Calibri" w:cs="Times New Roman" w:ascii="Times New Roman" w:hAnsi="Times New Roman"/>
          <w:color w:val="FF0000"/>
          <w:lang w:eastAsia="ru-RU"/>
        </w:rPr>
      </w:r>
    </w:p>
    <w:p>
      <w:pPr>
        <w:pStyle w:val="Normal"/>
        <w:bidi w:val="0"/>
        <w:spacing w:lineRule="auto" w:line="240" w:before="0" w:after="0"/>
        <w:ind w:left="0" w:right="0" w:hanging="0"/>
        <w:jc w:val="both"/>
        <w:rPr>
          <w:rFonts w:ascii="Times New Roman" w:hAnsi="Times New Roman"/>
          <w:sz w:val="28"/>
          <w:szCs w:val="28"/>
          <w:lang w:val="uk-UA"/>
        </w:rPr>
      </w:pPr>
      <w:r>
        <w:rPr>
          <w:rFonts w:ascii="Times New Roman" w:hAnsi="Times New Roman"/>
          <w:sz w:val="28"/>
          <w:szCs w:val="28"/>
          <w:lang w:val="uk-UA"/>
        </w:rPr>
        <w:tab/>
        <w:t>Забезпечено виконання заходів по досягненню встановлених нормативів безпеки, гігієни праці виробничого  середовища, підвищення існуючого рівня охорони праці, запобігання виробничого травматизму, професійних захворювань, аварій, пожеж на 2020 рік:</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-укомплектовано медичними засобами долікарської допомоги навчальні майстерні, кабінети, служби ГР з урахуванням специфіки робіт, що виконуються;</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-співробітники закладу забезпечуються  спецодягом та засобами індивідуального захисту, згідно з типовими нормами;</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-проведено медичний огляд всіх працівників закладу;</w:t>
      </w:r>
    </w:p>
    <w:p>
      <w:pPr>
        <w:pStyle w:val="Normal"/>
        <w:numPr>
          <w:ilvl w:val="0"/>
          <w:numId w:val="1"/>
        </w:numPr>
        <w:bidi w:val="0"/>
        <w:spacing w:lineRule="auto" w:line="240" w:before="0" w:after="0"/>
        <w:ind w:left="-15" w:right="0" w:firstLine="660"/>
        <w:jc w:val="both"/>
        <w:rPr>
          <w:rFonts w:ascii="Times New Roman" w:hAnsi="Times New Roman"/>
          <w:sz w:val="28"/>
          <w:szCs w:val="28"/>
          <w:lang w:val="uk-UA"/>
        </w:rPr>
      </w:pPr>
      <w:r>
        <w:rPr>
          <w:rFonts w:ascii="Times New Roman" w:hAnsi="Times New Roman"/>
          <w:sz w:val="28"/>
          <w:szCs w:val="28"/>
          <w:lang w:val="uk-UA"/>
        </w:rPr>
        <w:t>-проведено обробку вогнетривким розчином дерев’яних конструкцій навчального корпусу, складських приміщень;</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-виконано (з оформленням відповідних актів) перевірку опору захисного заземлення, опору ізоляції електрообладнання в приміщеннях Центру;</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-виконано технічне обслуговування та поточний ремонт блискавковідводів;</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-виконано капітальний ремонт пожежної сигналізації;</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-проведено технічне обслуговування та перезарядку вогнегасників;</w:t>
      </w:r>
    </w:p>
    <w:p>
      <w:pPr>
        <w:pStyle w:val="Normal"/>
        <w:numPr>
          <w:ilvl w:val="0"/>
          <w:numId w:val="1"/>
        </w:numPr>
        <w:bidi w:val="0"/>
        <w:spacing w:lineRule="auto" w:line="240" w:before="0" w:after="0"/>
        <w:ind w:left="0" w:right="0" w:firstLine="709"/>
        <w:jc w:val="both"/>
        <w:rPr>
          <w:rFonts w:ascii="Times New Roman" w:hAnsi="Times New Roman"/>
          <w:sz w:val="28"/>
          <w:szCs w:val="28"/>
          <w:lang w:val="uk-UA"/>
        </w:rPr>
      </w:pPr>
      <w:r>
        <w:rPr>
          <w:rFonts w:ascii="Times New Roman" w:hAnsi="Times New Roman"/>
          <w:sz w:val="28"/>
          <w:szCs w:val="28"/>
          <w:lang w:val="uk-UA"/>
        </w:rPr>
        <w:t>-заготовлено піщано-соляну суміш для посипки доріжок у зимовий період, буде проводитись регулярне очищення та посипка доріжок у зимовий період по всій території Центру;</w:t>
      </w:r>
    </w:p>
    <w:p>
      <w:pPr>
        <w:pStyle w:val="Normal"/>
        <w:numPr>
          <w:ilvl w:val="0"/>
          <w:numId w:val="1"/>
        </w:numPr>
        <w:bidi w:val="0"/>
        <w:spacing w:lineRule="auto" w:line="240" w:before="0" w:after="0"/>
        <w:ind w:left="0" w:right="0" w:firstLine="709"/>
        <w:jc w:val="both"/>
        <w:rPr>
          <w:rFonts w:ascii="Times New Roman" w:hAnsi="Times New Roman"/>
          <w:color w:val="000000"/>
          <w:sz w:val="28"/>
          <w:szCs w:val="28"/>
          <w:lang w:val="uk-UA"/>
        </w:rPr>
      </w:pPr>
      <w:r>
        <w:rPr>
          <w:rFonts w:eastAsia="Calibri" w:cs="Times New Roman" w:ascii="Times New Roman" w:hAnsi="Times New Roman"/>
          <w:color w:val="000000"/>
          <w:sz w:val="28"/>
          <w:szCs w:val="28"/>
          <w:lang w:val="uk-UA" w:eastAsia="ru-RU"/>
        </w:rPr>
        <w:t>-проведено роботу щодо розробки і періодичного перегляду інструкцій з охорони праці та з безпеки життєдіяльності;</w:t>
      </w:r>
    </w:p>
    <w:p>
      <w:pPr>
        <w:pStyle w:val="Normal"/>
        <w:numPr>
          <w:ilvl w:val="0"/>
          <w:numId w:val="1"/>
        </w:numPr>
        <w:bidi w:val="0"/>
        <w:spacing w:lineRule="auto" w:line="240" w:before="0" w:after="0"/>
        <w:jc w:val="both"/>
        <w:rPr>
          <w:rFonts w:ascii="Times New Roman" w:hAnsi="Times New Roman"/>
          <w:sz w:val="28"/>
          <w:szCs w:val="28"/>
          <w:lang w:val="uk-UA"/>
        </w:rPr>
      </w:pPr>
      <w:r>
        <w:rPr>
          <w:rFonts w:ascii="Times New Roman" w:hAnsi="Times New Roman"/>
          <w:sz w:val="28"/>
          <w:szCs w:val="28"/>
          <w:lang w:val="uk-UA"/>
        </w:rPr>
        <w:t>-проведено перевірку знань електротехнологічних працівників, які здійснюють експлуатацію електротехнічної частини електрообладнання;</w:t>
      </w:r>
    </w:p>
    <w:p>
      <w:pPr>
        <w:pStyle w:val="Normal"/>
        <w:numPr>
          <w:ilvl w:val="0"/>
          <w:numId w:val="1"/>
        </w:numPr>
        <w:bidi w:val="0"/>
        <w:spacing w:lineRule="auto" w:line="240" w:before="0" w:after="0"/>
        <w:jc w:val="both"/>
        <w:rPr>
          <w:rFonts w:ascii="Times New Roman" w:hAnsi="Times New Roman"/>
          <w:sz w:val="28"/>
          <w:szCs w:val="28"/>
          <w:lang w:val="uk-UA"/>
        </w:rPr>
      </w:pPr>
      <w:r>
        <w:rPr>
          <w:rFonts w:ascii="Times New Roman" w:hAnsi="Times New Roman"/>
          <w:sz w:val="28"/>
          <w:szCs w:val="28"/>
          <w:lang w:val="uk-UA"/>
        </w:rPr>
        <w:t>-проведена атестація робочих місць за умовами праці.</w:t>
      </w:r>
    </w:p>
    <w:p>
      <w:pPr>
        <w:pStyle w:val="Normal"/>
        <w:numPr>
          <w:ilvl w:val="2"/>
          <w:numId w:val="1"/>
        </w:numPr>
        <w:bidi w:val="0"/>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Станом на 28.12.2020 року випадків виробничого травматизму та професійних захворювань не зафіксовано.</w:t>
      </w:r>
    </w:p>
    <w:p>
      <w:pPr>
        <w:pStyle w:val="Normal"/>
        <w:widowControl/>
        <w:numPr>
          <w:ilvl w:val="8"/>
          <w:numId w:val="1"/>
        </w:numPr>
        <w:bidi w:val="0"/>
        <w:spacing w:lineRule="auto" w:line="240" w:before="0" w:after="0"/>
        <w:ind w:left="0" w:right="0" w:firstLine="737"/>
        <w:jc w:val="both"/>
        <w:rPr>
          <w:rFonts w:ascii="Times New Roman" w:hAnsi="Times New Roman"/>
          <w:sz w:val="28"/>
          <w:szCs w:val="28"/>
          <w:lang w:val="uk-UA"/>
        </w:rPr>
      </w:pPr>
      <w:r>
        <w:rPr>
          <w:rFonts w:ascii="Times New Roman" w:hAnsi="Times New Roman"/>
          <w:sz w:val="28"/>
          <w:szCs w:val="28"/>
          <w:lang w:val="uk-UA"/>
        </w:rPr>
        <w:t>За 2020 рік  нещасних випадків з учнями Центру не зафіксовано.</w:t>
      </w:r>
    </w:p>
    <w:p>
      <w:pPr>
        <w:pStyle w:val="Normal"/>
        <w:numPr>
          <w:ilvl w:val="2"/>
          <w:numId w:val="1"/>
        </w:numPr>
        <w:bidi w:val="0"/>
        <w:spacing w:lineRule="auto" w:line="240" w:before="0" w:after="0"/>
        <w:jc w:val="both"/>
        <w:rPr>
          <w:rFonts w:ascii="Times New Roman" w:hAnsi="Times New Roman"/>
          <w:sz w:val="28"/>
          <w:szCs w:val="28"/>
          <w:lang w:val="uk-UA"/>
        </w:rPr>
      </w:pPr>
      <w:r>
        <w:rPr>
          <w:rFonts w:ascii="Times New Roman" w:hAnsi="Times New Roman"/>
          <w:sz w:val="28"/>
          <w:szCs w:val="28"/>
          <w:lang w:val="uk-UA"/>
        </w:rPr>
        <w:t>Проводяться перевірки дотримання посадовими особами та працівниками вимог Закону України «Про охорону праці», нормативних актів про охорону праці.</w:t>
      </w:r>
    </w:p>
    <w:p>
      <w:pPr>
        <w:pStyle w:val="Normal"/>
        <w:numPr>
          <w:ilvl w:val="0"/>
          <w:numId w:val="1"/>
        </w:numPr>
        <w:bidi w:val="0"/>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Контролюється тепловий та освітлювальний режим в навчальному та спальному корпусі Центру.</w:t>
      </w:r>
    </w:p>
    <w:p>
      <w:pPr>
        <w:pStyle w:val="Normal"/>
        <w:numPr>
          <w:ilvl w:val="2"/>
          <w:numId w:val="1"/>
        </w:numPr>
        <w:bidi w:val="0"/>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Здійснюється контроль за безпекою навчального обладнання, приладів, навчально-наочних посібників тощо, що використовуються під час освітнього процесу.</w:t>
      </w:r>
    </w:p>
    <w:p>
      <w:pPr>
        <w:pStyle w:val="Normal"/>
        <w:numPr>
          <w:ilvl w:val="0"/>
          <w:numId w:val="1"/>
        </w:numPr>
        <w:spacing w:lineRule="auto" w:line="240" w:before="0" w:after="47"/>
        <w:jc w:val="both"/>
        <w:rPr>
          <w:rFonts w:ascii="Times New Roman" w:hAnsi="Times New Roman"/>
          <w:color w:val="000000"/>
          <w:sz w:val="28"/>
          <w:szCs w:val="28"/>
          <w:lang w:val="uk-UA"/>
        </w:rPr>
      </w:pPr>
      <w:r>
        <w:rPr>
          <w:rFonts w:eastAsia="Calibri" w:cs="Times New Roman" w:ascii="Times New Roman" w:hAnsi="Times New Roman"/>
          <w:color w:val="000000"/>
          <w:sz w:val="28"/>
          <w:szCs w:val="28"/>
          <w:lang w:val="uk-UA" w:eastAsia="ru-RU"/>
        </w:rPr>
        <w:t xml:space="preserve"> </w:t>
      </w:r>
      <w:r>
        <w:rPr>
          <w:rFonts w:eastAsia="Calibri" w:cs="Times New Roman" w:ascii="Times New Roman" w:hAnsi="Times New Roman"/>
          <w:color w:val="000000"/>
          <w:sz w:val="28"/>
          <w:szCs w:val="28"/>
          <w:lang w:val="uk-UA" w:eastAsia="ru-RU"/>
        </w:rPr>
        <w:tab/>
        <w:t>Забезпечено видачу миючих засобів працівникам відповідно встановлених санітарних норм.</w:t>
      </w:r>
    </w:p>
    <w:p>
      <w:pPr>
        <w:pStyle w:val="Normal"/>
        <w:numPr>
          <w:ilvl w:val="0"/>
          <w:numId w:val="1"/>
        </w:numPr>
        <w:spacing w:lineRule="auto" w:line="24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Здійснюється  доплата та надається додаткова відпустка за роботу  з важкими і шкідливими умовами праці.</w:t>
      </w:r>
    </w:p>
    <w:p>
      <w:pPr>
        <w:pStyle w:val="Normal"/>
        <w:numPr>
          <w:ilvl w:val="5"/>
          <w:numId w:val="1"/>
        </w:numPr>
        <w:spacing w:lineRule="auto" w:line="240"/>
        <w:jc w:val="both"/>
        <w:rPr>
          <w:sz w:val="28"/>
          <w:szCs w:val="28"/>
        </w:rPr>
      </w:pPr>
      <w:r>
        <w:rPr>
          <w:rFonts w:ascii="Times New Roman" w:hAnsi="Times New Roman"/>
          <w:sz w:val="28"/>
          <w:szCs w:val="28"/>
          <w:lang w:val="uk-UA"/>
        </w:rPr>
        <w:t xml:space="preserve">  </w:t>
      </w:r>
      <w:r>
        <w:rPr>
          <w:rFonts w:ascii="Times New Roman" w:hAnsi="Times New Roman"/>
          <w:sz w:val="28"/>
          <w:szCs w:val="28"/>
          <w:lang w:val="uk-UA"/>
        </w:rPr>
        <w:t>З метою поліпшення умов праці жінок вони не залучаються до робіт з шкідливими і небезпечними умовами праці та до піднімання і перенесення вантажів, вага яких перевищує гранично допустимі норми.</w:t>
      </w:r>
    </w:p>
    <w:p>
      <w:pPr>
        <w:pStyle w:val="Normal"/>
        <w:numPr>
          <w:ilvl w:val="5"/>
          <w:numId w:val="1"/>
        </w:numPr>
        <w:spacing w:lineRule="auto" w:line="240"/>
        <w:jc w:val="both"/>
        <w:rPr>
          <w:sz w:val="28"/>
          <w:szCs w:val="28"/>
        </w:rPr>
      </w:pPr>
      <w:r>
        <w:rPr>
          <w:rFonts w:eastAsia="Calibri" w:cs="Times New Roman" w:ascii="Times New Roman" w:hAnsi="Times New Roman"/>
          <w:b w:val="false"/>
          <w:bCs w:val="false"/>
          <w:sz w:val="28"/>
          <w:szCs w:val="28"/>
          <w:lang w:val="uk-UA" w:eastAsia="ru-RU"/>
        </w:rPr>
        <w:t xml:space="preserve">РОЗДІЛ </w:t>
      </w:r>
      <w:r>
        <w:rPr>
          <w:rFonts w:eastAsia="Calibri" w:cs="Times New Roman" w:ascii="Times New Roman" w:hAnsi="Times New Roman"/>
          <w:b w:val="false"/>
          <w:bCs w:val="false"/>
          <w:sz w:val="28"/>
          <w:szCs w:val="28"/>
          <w:lang w:val="en-US" w:eastAsia="ru-RU"/>
        </w:rPr>
        <w:t>V</w:t>
      </w:r>
      <w:r>
        <w:rPr>
          <w:rFonts w:eastAsia="Calibri" w:cs="Times New Roman" w:ascii="Times New Roman" w:hAnsi="Times New Roman"/>
          <w:b w:val="false"/>
          <w:bCs w:val="false"/>
          <w:sz w:val="28"/>
          <w:szCs w:val="28"/>
          <w:lang w:val="uk-UA" w:eastAsia="ru-RU"/>
        </w:rPr>
        <w:t>ІІІ. ГАРАНТІЇ ДІЯЛЬНОСТІ ПРОФСПІЛКОВОЇ ОРГАНІЗАЦІЇ</w:t>
      </w:r>
    </w:p>
    <w:p>
      <w:pPr>
        <w:pStyle w:val="Normal"/>
        <w:widowControl w:val="false"/>
        <w:shd w:val="clear" w:color="auto" w:fill="FFFFFF"/>
        <w:spacing w:lineRule="auto" w:line="240" w:before="0" w:after="0"/>
        <w:ind w:left="24" w:right="5" w:hanging="0"/>
        <w:jc w:val="both"/>
        <w:rPr>
          <w:sz w:val="28"/>
          <w:szCs w:val="28"/>
        </w:rPr>
      </w:pPr>
      <w:r>
        <w:rPr>
          <w:rFonts w:eastAsia="Calibri" w:cs="Times New Roman" w:ascii="Times New Roman" w:hAnsi="Times New Roman"/>
          <w:sz w:val="28"/>
          <w:szCs w:val="28"/>
          <w:lang w:eastAsia="ru-RU"/>
        </w:rPr>
        <w:tab/>
        <w:t xml:space="preserve"> Первинній профспілковій організації надається вся необхідна інформація з питань, що є предметом цього колективного договору, сприяю реалізації права профспілки по захисту трудових і соціально-економічних інтересів працівників.</w:t>
      </w:r>
    </w:p>
    <w:p>
      <w:pPr>
        <w:pStyle w:val="Normal"/>
        <w:widowControl w:val="false"/>
        <w:bidi w:val="0"/>
        <w:spacing w:lineRule="auto" w:line="240" w:before="0" w:after="0"/>
        <w:ind w:left="-57" w:right="0" w:hanging="0"/>
        <w:jc w:val="both"/>
        <w:rPr>
          <w:sz w:val="28"/>
          <w:szCs w:val="28"/>
        </w:rPr>
      </w:pPr>
      <w:r>
        <w:rPr>
          <w:rFonts w:eastAsia="Calibri" w:cs="Times New Roman" w:ascii="Times New Roman" w:hAnsi="Times New Roman"/>
          <w:sz w:val="28"/>
          <w:szCs w:val="28"/>
          <w:lang w:eastAsia="ru-RU"/>
        </w:rPr>
        <w:tab/>
        <w:tab/>
        <w:t>Профспілковому комітету безоплатно надається обладнане приміщення, засоби зв’язку, сейф, оргтехніка, канцтовари, при необхідності транспорт для забезпечення його діяльності, приміщення для проведення зборів, засідань тощо (ст.249 КЗпП України, ст. 42 Закону України “Про профспілки, їх права та гарантії діяльності”).</w:t>
      </w:r>
    </w:p>
    <w:p>
      <w:pPr>
        <w:pStyle w:val="Normal"/>
        <w:widowControl w:val="false"/>
        <w:bidi w:val="0"/>
        <w:spacing w:lineRule="auto" w:line="240" w:before="0" w:after="0"/>
        <w:ind w:left="-57" w:right="0" w:hanging="0"/>
        <w:jc w:val="both"/>
        <w:rPr>
          <w:sz w:val="28"/>
          <w:szCs w:val="28"/>
        </w:rPr>
      </w:pPr>
      <w:r>
        <w:rPr>
          <w:rFonts w:eastAsia="Calibri" w:cs="Times New Roman" w:ascii="Times New Roman" w:hAnsi="Times New Roman"/>
          <w:sz w:val="28"/>
          <w:szCs w:val="28"/>
          <w:lang w:eastAsia="ru-RU"/>
        </w:rPr>
        <w:tab/>
        <w:tab/>
        <w:t>Згідно із заявами членів профспілки проводиться безготівкова оплата членських внесків та перераховування їх протягом 3 днів після виплати зарплати.</w:t>
      </w:r>
    </w:p>
    <w:p>
      <w:pPr>
        <w:pStyle w:val="Normal"/>
        <w:widowControl w:val="false"/>
        <w:shd w:val="clear" w:color="auto" w:fill="FFFFFF"/>
        <w:spacing w:lineRule="auto" w:line="240" w:before="0" w:after="0"/>
        <w:ind w:left="24" w:right="5" w:hanging="0"/>
        <w:jc w:val="both"/>
        <w:rPr>
          <w:sz w:val="28"/>
          <w:szCs w:val="28"/>
        </w:rPr>
      </w:pPr>
      <w:r>
        <w:rPr>
          <w:rFonts w:eastAsia="Calibri" w:cs="Times New Roman" w:ascii="Times New Roman" w:hAnsi="Times New Roman"/>
          <w:sz w:val="28"/>
          <w:szCs w:val="28"/>
          <w:lang w:eastAsia="ru-RU"/>
        </w:rPr>
        <w:tab/>
        <w:t>Забезпечується звільнення від основної роботи голови профспілкового комітету для участі у статутних заходах на різних рівнях, а також на час короткострокового навчання із збереженням заробітної плати.</w:t>
      </w:r>
    </w:p>
    <w:p>
      <w:pPr>
        <w:pStyle w:val="Normal"/>
        <w:widowControl w:val="false"/>
        <w:shd w:val="clear" w:color="auto" w:fill="FFFFFF"/>
        <w:spacing w:lineRule="auto" w:line="240" w:before="0" w:after="0"/>
        <w:ind w:right="24" w:hanging="0"/>
        <w:jc w:val="both"/>
        <w:rPr>
          <w:sz w:val="28"/>
          <w:szCs w:val="28"/>
        </w:rPr>
      </w:pPr>
      <w:r>
        <w:rPr>
          <w:rFonts w:eastAsia="Calibri" w:cs="Times New Roman" w:ascii="Times New Roman" w:hAnsi="Times New Roman"/>
          <w:sz w:val="28"/>
          <w:szCs w:val="28"/>
          <w:lang w:eastAsia="ru-RU"/>
        </w:rPr>
        <w:tab/>
        <w:t>Не застосовуються до працівників, обраних до складу профспілкового комітету, дисциплінарні стягнення без погодження з відповідними профорганами.</w:t>
      </w:r>
    </w:p>
    <w:p>
      <w:pPr>
        <w:pStyle w:val="Normal"/>
        <w:widowControl w:val="false"/>
        <w:shd w:val="clear" w:color="auto" w:fill="FFFFFF"/>
        <w:spacing w:lineRule="auto" w:line="240" w:before="0" w:after="0"/>
        <w:ind w:right="34" w:hanging="0"/>
        <w:jc w:val="both"/>
        <w:rPr>
          <w:sz w:val="28"/>
          <w:szCs w:val="28"/>
        </w:rPr>
      </w:pPr>
      <w:r>
        <w:rPr>
          <w:rFonts w:eastAsia="Calibri" w:cs="Times New Roman" w:ascii="Times New Roman" w:hAnsi="Times New Roman"/>
          <w:sz w:val="28"/>
          <w:szCs w:val="28"/>
          <w:lang w:eastAsia="ru-RU"/>
        </w:rPr>
        <w:tab/>
        <w:t>Не допускається звільнення з роботи за ініціативою адміністрації працівників, які обрані до складу профспілкових органів і не звільнені від виробничої роботи, без згоди відповідного профоргану.</w:t>
      </w:r>
    </w:p>
    <w:p>
      <w:pPr>
        <w:pStyle w:val="Normal"/>
        <w:widowControl w:val="false"/>
        <w:shd w:val="clear" w:color="auto" w:fill="FFFFFF"/>
        <w:spacing w:lineRule="auto" w:line="240" w:before="0" w:after="0"/>
        <w:jc w:val="both"/>
        <w:rPr>
          <w:sz w:val="28"/>
          <w:szCs w:val="28"/>
        </w:rPr>
      </w:pPr>
      <w:r>
        <w:rPr>
          <w:rFonts w:eastAsia="Calibri" w:cs="Times New Roman" w:ascii="Times New Roman" w:hAnsi="Times New Roman"/>
          <w:sz w:val="28"/>
          <w:szCs w:val="28"/>
          <w:lang w:eastAsia="ru-RU"/>
        </w:rPr>
        <w:tab/>
        <w:t>Забезпечується вільний доступ до матеріалів, документів для здійснення профкомом наданих профспілками прав контролю за дотриманням чинного законодавства, станом охорони праці і безпеки життєдіяльності; виконанням колективного договору.</w:t>
      </w:r>
    </w:p>
    <w:p>
      <w:pPr>
        <w:pStyle w:val="Normal"/>
        <w:widowControl w:val="false"/>
        <w:shd w:val="clear" w:color="auto" w:fill="FFFFFF"/>
        <w:spacing w:lineRule="auto" w:line="240"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widowControl w:val="false"/>
        <w:shd w:val="clear" w:color="auto" w:fill="FFFFFF"/>
        <w:spacing w:lineRule="auto" w:line="240" w:before="0" w:after="0"/>
        <w:jc w:val="both"/>
        <w:rPr/>
      </w:pPr>
      <w:r>
        <w:rPr>
          <w:rFonts w:eastAsia="Calibri" w:cs="Times New Roman" w:ascii="Times New Roman" w:hAnsi="Times New Roman"/>
          <w:sz w:val="28"/>
          <w:szCs w:val="28"/>
          <w:lang w:eastAsia="ru-RU"/>
        </w:rPr>
        <w:t>Директор</w:t>
        <w:tab/>
        <w:tab/>
        <w:tab/>
        <w:tab/>
        <w:tab/>
        <w:tab/>
        <w:t>Н.В. Саніна</w:t>
      </w:r>
    </w:p>
    <w:sectPr>
      <w:headerReference w:type="default" r:id="rId2"/>
      <w:type w:val="nextPage"/>
      <w:pgSz w:w="11906" w:h="16838"/>
      <w:pgMar w:left="1759" w:right="851" w:header="709"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0119931"/>
    </w:sdtPr>
    <w:sdtContent>
      <w:p>
        <w:pPr>
          <w:pStyle w:val="Style22"/>
          <w:jc w:val="center"/>
          <w:rPr/>
        </w:pPr>
        <w:r>
          <w:rPr/>
          <w:fldChar w:fldCharType="begin"/>
        </w:r>
        <w:r>
          <w:instrText> PAGE </w:instrText>
        </w:r>
        <w:r>
          <w:fldChar w:fldCharType="separate"/>
        </w:r>
        <w:r>
          <w:t>8</w:t>
        </w:r>
        <w: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sz w:val="28"/>
        <w:szCs w:val="32"/>
        <w:rFonts w:ascii="Times New Roman" w:hAnsi="Times New Roman"/>
        <w:lang w:val="uk-UA"/>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425d6b"/>
    <w:rPr/>
  </w:style>
  <w:style w:type="character" w:styleId="Style15" w:customStyle="1">
    <w:name w:val="Нижний колонтитул Знак"/>
    <w:basedOn w:val="DefaultParagraphFont"/>
    <w:link w:val="a6"/>
    <w:uiPriority w:val="99"/>
    <w:qFormat/>
    <w:rsid w:val="00425d6b"/>
    <w:rPr/>
  </w:style>
  <w:style w:type="character" w:styleId="Appleconvertedspace" w:customStyle="1">
    <w:name w:val="apple-converted-space"/>
    <w:qFormat/>
    <w:rsid w:val="007a7d0d"/>
    <w:rPr>
      <w:rFonts w:cs="Times New Roman"/>
    </w:rPr>
  </w:style>
  <w:style w:type="character" w:styleId="Style16" w:customStyle="1">
    <w:name w:val="Интернет-ссылка"/>
    <w:uiPriority w:val="99"/>
    <w:rsid w:val="003a5673"/>
    <w:rPr>
      <w:rFonts w:cs="Times New Roman"/>
      <w:color w:val="0000FF"/>
      <w:u w:val="single"/>
    </w:rPr>
  </w:style>
  <w:style w:type="character" w:styleId="ListLabel1">
    <w:name w:val="ListLabel 1"/>
    <w:qFormat/>
    <w:rPr>
      <w:rFonts w:cs="OpenSymbol"/>
    </w:rPr>
  </w:style>
  <w:style w:type="character" w:styleId="ListLabel2">
    <w:name w:val="ListLabel 2"/>
    <w:qFormat/>
    <w:rPr>
      <w:rFonts w:eastAsia="Calibri"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WW8Num1z0">
    <w:name w:val="WW8Num1z0"/>
    <w:qFormat/>
    <w:rPr>
      <w:sz w:val="32"/>
      <w:szCs w:val="32"/>
      <w:lang w:val="uk-UA"/>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6">
    <w:name w:val="ListLabel 6"/>
    <w:qFormat/>
    <w:rPr>
      <w:rFonts w:ascii="Times New Roman" w:hAnsi="Times New Roman"/>
      <w:sz w:val="28"/>
      <w:szCs w:val="32"/>
      <w:lang w:val="uk-UA"/>
    </w:rPr>
  </w:style>
  <w:style w:type="character" w:styleId="ListLabel7">
    <w:name w:val="ListLabel 7"/>
    <w:qFormat/>
    <w:rPr>
      <w:rFonts w:ascii="Times New Roman" w:hAnsi="Times New Roman"/>
      <w:sz w:val="28"/>
      <w:szCs w:val="32"/>
      <w:lang w:val="uk-UA"/>
    </w:rPr>
  </w:style>
  <w:style w:type="character" w:styleId="ListLabel8">
    <w:name w:val="ListLabel 8"/>
    <w:qFormat/>
    <w:rPr>
      <w:rFonts w:ascii="Times New Roman" w:hAnsi="Times New Roman"/>
      <w:sz w:val="28"/>
      <w:szCs w:val="32"/>
      <w:lang w:val="uk-UA"/>
    </w:rPr>
  </w:style>
  <w:style w:type="character" w:styleId="ListLabel9">
    <w:name w:val="ListLabel 9"/>
    <w:qFormat/>
    <w:rPr>
      <w:rFonts w:ascii="Times New Roman" w:hAnsi="Times New Roman"/>
      <w:sz w:val="28"/>
      <w:szCs w:val="32"/>
      <w:lang w:val="uk-UA"/>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425d6b"/>
    <w:pPr>
      <w:spacing w:before="0" w:after="160"/>
      <w:ind w:left="720" w:hanging="0"/>
      <w:contextualSpacing/>
    </w:pPr>
    <w:rPr/>
  </w:style>
  <w:style w:type="paragraph" w:styleId="Style22">
    <w:name w:val="Header"/>
    <w:basedOn w:val="Normal"/>
    <w:link w:val="a5"/>
    <w:uiPriority w:val="99"/>
    <w:unhideWhenUsed/>
    <w:rsid w:val="00425d6b"/>
    <w:pPr>
      <w:tabs>
        <w:tab w:val="center" w:pos="4819" w:leader="none"/>
        <w:tab w:val="right" w:pos="9639" w:leader="none"/>
      </w:tabs>
      <w:spacing w:lineRule="auto" w:line="240" w:before="0" w:after="0"/>
    </w:pPr>
    <w:rPr/>
  </w:style>
  <w:style w:type="paragraph" w:styleId="Style23">
    <w:name w:val="Footer"/>
    <w:basedOn w:val="Normal"/>
    <w:link w:val="a7"/>
    <w:uiPriority w:val="99"/>
    <w:unhideWhenUsed/>
    <w:rsid w:val="00425d6b"/>
    <w:pPr>
      <w:tabs>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Application>LibreOffice/5.2.2.2$Windows_x86 LibreOffice_project/8f96e87c890bf8fa77463cd4b640a2312823f3ad</Application>
  <Pages>8</Pages>
  <Words>2350</Words>
  <Characters>16213</Characters>
  <CharactersWithSpaces>18733</CharactersWithSpaces>
  <Paragraphs>130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2020-12-29T16:26:00Z</dcterms:created>
  <dc:creator>Людмила</dc:creator>
  <dc:description/>
  <dc:language>ru-RU</dc:language>
  <cp:lastModifiedBy/>
  <cp:lastPrinted>2021-01-13T11:29:27Z</cp:lastPrinted>
  <dcterms:modified xsi:type="dcterms:W3CDTF">2021-01-20T15:26:39Z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