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>ПОГОДЖЕНО</w:t>
        <w:tab/>
        <w:tab/>
        <w:tab/>
        <w:tab/>
        <w:tab/>
        <w:tab/>
        <w:t>ЗАТВЕРДЖЕНО                                          на засіданні методичної ради</w:t>
        <w:tab/>
        <w:tab/>
        <w:tab/>
        <w:tab/>
        <w:t>на засіданні педагогічної ради                     КЗ «</w:t>
      </w:r>
      <w:r>
        <w:rPr>
          <w:rFonts w:cs="Times New Roman" w:ascii="Times New Roman" w:hAnsi="Times New Roman"/>
          <w:sz w:val="24"/>
          <w:szCs w:val="24"/>
        </w:rPr>
        <w:t>Сахновщинський НРЦ</w:t>
      </w:r>
      <w:r>
        <w:rPr>
          <w:rFonts w:cs="Times New Roman" w:ascii="Times New Roman" w:hAnsi="Times New Roman"/>
          <w:sz w:val="24"/>
          <w:szCs w:val="24"/>
        </w:rPr>
        <w:t>» ХОР</w:t>
        <w:tab/>
        <w:tab/>
        <w:tab/>
        <w:tab/>
        <w:t>КЗ «</w:t>
      </w:r>
      <w:r>
        <w:rPr>
          <w:rFonts w:cs="Times New Roman" w:ascii="Times New Roman" w:hAnsi="Times New Roman"/>
          <w:sz w:val="24"/>
          <w:szCs w:val="24"/>
        </w:rPr>
        <w:t>Сахновщинський НРЦ</w:t>
      </w:r>
      <w:r>
        <w:rPr>
          <w:rFonts w:cs="Times New Roman" w:ascii="Times New Roman" w:hAnsi="Times New Roman"/>
          <w:sz w:val="24"/>
          <w:szCs w:val="24"/>
        </w:rPr>
        <w:t>» ХОР           від ___</w:t>
      </w:r>
      <w:r>
        <w:rPr>
          <w:rFonts w:cs="Times New Roman" w:ascii="Times New Roman" w:hAnsi="Times New Roman"/>
          <w:sz w:val="24"/>
          <w:szCs w:val="24"/>
          <w:u w:val="single"/>
        </w:rPr>
        <w:t>_</w:t>
      </w:r>
      <w:r>
        <w:rPr>
          <w:rFonts w:cs="Times New Roman" w:ascii="Times New Roman" w:hAnsi="Times New Roman"/>
          <w:sz w:val="24"/>
          <w:szCs w:val="24"/>
          <w:u w:val="single"/>
        </w:rPr>
        <w:t>26.03.2018</w:t>
      </w:r>
      <w:r>
        <w:rPr>
          <w:rFonts w:cs="Times New Roman" w:ascii="Times New Roman" w:hAnsi="Times New Roman"/>
          <w:sz w:val="24"/>
          <w:szCs w:val="24"/>
          <w:u w:val="single"/>
        </w:rPr>
        <w:t>_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від </w:t>
      </w:r>
      <w:r>
        <w:rPr>
          <w:rFonts w:cs="Times New Roman" w:ascii="Times New Roman" w:hAnsi="Times New Roman"/>
          <w:sz w:val="24"/>
          <w:szCs w:val="24"/>
          <w:u w:val="single"/>
        </w:rPr>
        <w:t>__</w:t>
      </w:r>
      <w:r>
        <w:rPr>
          <w:rFonts w:cs="Times New Roman" w:ascii="Times New Roman" w:hAnsi="Times New Roman"/>
          <w:sz w:val="24"/>
          <w:szCs w:val="24"/>
          <w:u w:val="single"/>
        </w:rPr>
        <w:t>30.03.2018</w:t>
      </w:r>
      <w:r>
        <w:rPr>
          <w:rFonts w:cs="Times New Roman" w:ascii="Times New Roman" w:hAnsi="Times New Roman"/>
          <w:sz w:val="24"/>
          <w:szCs w:val="24"/>
          <w:u w:val="single"/>
        </w:rPr>
        <w:t>_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протокол </w:t>
      </w:r>
      <w:r>
        <w:rPr>
          <w:rFonts w:cs="Times New Roman" w:ascii="Times New Roman" w:hAnsi="Times New Roman"/>
          <w:sz w:val="24"/>
          <w:szCs w:val="24"/>
          <w:u w:val="single"/>
        </w:rPr>
        <w:t>№ _</w:t>
      </w:r>
      <w:r>
        <w:rPr>
          <w:rFonts w:cs="Times New Roman" w:ascii="Times New Roman" w:hAnsi="Times New Roman"/>
          <w:sz w:val="24"/>
          <w:szCs w:val="24"/>
          <w:u w:val="single"/>
        </w:rPr>
        <w:t>4</w:t>
      </w:r>
      <w:r>
        <w:rPr>
          <w:rFonts w:cs="Times New Roman" w:ascii="Times New Roman" w:hAnsi="Times New Roman"/>
          <w:sz w:val="24"/>
          <w:szCs w:val="24"/>
          <w:u w:val="single"/>
        </w:rPr>
        <w:t>___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протокол № </w:t>
      </w:r>
      <w:r>
        <w:rPr>
          <w:rFonts w:cs="Times New Roman" w:ascii="Times New Roman" w:hAnsi="Times New Roman"/>
          <w:sz w:val="24"/>
          <w:szCs w:val="24"/>
          <w:u w:val="single"/>
        </w:rPr>
        <w:t>___</w:t>
      </w:r>
      <w:r>
        <w:rPr>
          <w:rFonts w:cs="Times New Roman" w:ascii="Times New Roman" w:hAnsi="Times New Roman"/>
          <w:sz w:val="24"/>
          <w:szCs w:val="24"/>
          <w:u w:val="single"/>
        </w:rPr>
        <w:t>3</w:t>
      </w:r>
      <w:r>
        <w:rPr>
          <w:rFonts w:cs="Times New Roman" w:ascii="Times New Roman" w:hAnsi="Times New Roman"/>
          <w:sz w:val="24"/>
          <w:szCs w:val="24"/>
          <w:u w:val="single"/>
        </w:rPr>
        <w:t>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ПОЛОЖЕННЯ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про систему </w:t>
      </w:r>
      <w:r>
        <w:rPr>
          <w:rFonts w:eastAsia="Times New Roman" w:cs="Times New Roman" w:ascii="Times New Roman" w:hAnsi="Times New Roman"/>
          <w:sz w:val="28"/>
          <w:szCs w:val="28"/>
        </w:rPr>
        <w:t>моніторингових досліджень в Комунальному закладі «</w:t>
      </w:r>
      <w:r>
        <w:rPr>
          <w:rFonts w:eastAsia="Times New Roman" w:cs="Times New Roman" w:ascii="Times New Roman" w:hAnsi="Times New Roman"/>
          <w:sz w:val="28"/>
          <w:szCs w:val="28"/>
        </w:rPr>
        <w:t>Сахновщинський навчально-реабілітаційний центр</w:t>
      </w:r>
      <w:r>
        <w:rPr>
          <w:rFonts w:eastAsia="Times New Roman" w:cs="Times New Roman" w:ascii="Times New Roman" w:hAnsi="Times New Roman"/>
          <w:sz w:val="28"/>
          <w:szCs w:val="28"/>
        </w:rPr>
        <w:t>»                                                          Харківської обласної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 Загальні положення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 Дане Положення регламентує порядок, про</w:t>
        <w:softHyphen/>
        <w:t>цедуру і форми проведення моніторингових досліджень на рівні навчального закладу у вигляді моніторингу (далі - моніторинг).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Проведення моніторингових досліджень передбачає створення спеціальної творчої групи як структурного підрозділу методичної ради </w:t>
      </w:r>
      <w:r>
        <w:rPr>
          <w:rFonts w:cs="Times New Roman" w:ascii="Times New Roman" w:hAnsi="Times New Roman"/>
          <w:sz w:val="28"/>
          <w:szCs w:val="28"/>
        </w:rPr>
        <w:t>закладу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Положення узгоджується методичною радою, затверджується на засіданні педагогічної ради навчального закладу.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 Навчальний заклад у своїй діяльності керується чинним законодавством, нормативно-правовими акта</w:t>
        <w:softHyphen/>
        <w:t>ми з питань організації освітнього процесу та даним Положенням.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Положення поширюється на всіх педагогічних працівників навчального закладу та учасників освітнього процесу.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Види моніторингу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 </w:t>
      </w:r>
      <w:r>
        <w:rPr>
          <w:rFonts w:eastAsia="Times New Roman" w:cs="Times New Roman" w:ascii="Times New Roman" w:hAnsi="Times New Roman"/>
          <w:sz w:val="28"/>
          <w:szCs w:val="28"/>
        </w:rPr>
        <w:t>Зовнішній моніторинг здійснюють незалежні установи (Міністерство освіти і науки України, Інститут інноваційних технологій і змісту освіти МОН, Інститут педагогіки Національної академії педагогічних наук України, Департамент науки і освіти  Харківської обласної державної адміністрації тощо) для отримання достовірної інформації, що є основою освітньої статистики.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Внутрішній моніторинг діяльності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навчального закладу </w:t>
      </w:r>
      <w:r>
        <w:rPr>
          <w:rFonts w:eastAsia="Times New Roman" w:cs="Times New Roman" w:ascii="Times New Roman" w:hAnsi="Times New Roman"/>
          <w:sz w:val="28"/>
          <w:szCs w:val="28"/>
        </w:rPr>
        <w:t>є складовою частиною системи освітнього мо</w:t>
        <w:softHyphen/>
        <w:t xml:space="preserve">ніторингу, яка передбачає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збирання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(первинні дані),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оброблення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(аналіз і оцінка якості освіти),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зберігання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(формування і ведення бази даних) та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розповсюдження </w:t>
      </w:r>
      <w:r>
        <w:rPr>
          <w:rFonts w:eastAsia="Times New Roman" w:cs="Times New Roman" w:ascii="Times New Roman" w:hAnsi="Times New Roman"/>
          <w:sz w:val="28"/>
          <w:szCs w:val="28"/>
        </w:rPr>
        <w:t>інформації про стан освіти (адресне забезпечення користувачів статистич</w:t>
        <w:softHyphen/>
        <w:t xml:space="preserve">ною й аналітичною інформацією),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прогнозування </w:t>
      </w:r>
      <w:r>
        <w:rPr>
          <w:rFonts w:eastAsia="Times New Roman" w:cs="Times New Roman" w:ascii="Times New Roman" w:hAnsi="Times New Roman"/>
          <w:sz w:val="28"/>
          <w:szCs w:val="28"/>
        </w:rPr>
        <w:t>на підставі об'єктивних даних динаміки й осно</w:t>
        <w:softHyphen/>
        <w:t xml:space="preserve">вних тенденцій її розвитку,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розроблення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науково обґрунтованих рекомендацій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щодо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прийняття управлінських рішень стосовно підвищення якості надання освітніх послуг закладом та ефективності функціонування освітньої галузі в цілому,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формування </w:t>
      </w:r>
      <w:r>
        <w:rPr>
          <w:rFonts w:eastAsia="Times New Roman" w:cs="Times New Roman" w:ascii="Times New Roman" w:hAnsi="Times New Roman"/>
          <w:sz w:val="28"/>
          <w:szCs w:val="28"/>
        </w:rPr>
        <w:t>завдань, тестів іншого інструментарію для оцінки якості освітнього процесу з методичними рекомендаціями.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Мета моніторингу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3.1. </w:t>
      </w:r>
      <w:r>
        <w:rPr>
          <w:rFonts w:eastAsia="Times New Roman" w:cs="Times New Roman" w:ascii="Times New Roman" w:hAnsi="Times New Roman"/>
          <w:sz w:val="28"/>
          <w:szCs w:val="28"/>
        </w:rPr>
        <w:t>Отримання оперативної, точної інформації про стан результативності освітнього процесу у навчальному закладі.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3.2.  </w:t>
      </w:r>
      <w:r>
        <w:rPr>
          <w:rFonts w:eastAsia="Times New Roman" w:cs="Times New Roman" w:ascii="Times New Roman" w:hAnsi="Times New Roman"/>
          <w:sz w:val="28"/>
          <w:szCs w:val="28"/>
        </w:rPr>
        <w:t>Виявлення дійсних результатів закладу освіти і можливості на цій основі кор</w:t>
      </w:r>
      <w:r>
        <w:rPr>
          <w:rFonts w:eastAsia="Times New Roman" w:cs="Times New Roman" w:ascii="Times New Roman" w:hAnsi="Times New Roman"/>
          <w:sz w:val="28"/>
          <w:szCs w:val="28"/>
        </w:rPr>
        <w:t>игувати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програму розвитку навчального закладу, прогнозування тенденцій розвитку системи навчання в закладі освіти.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</w:t>
      </w:r>
      <w:r>
        <w:rPr>
          <w:rFonts w:eastAsia="Times New Roman" w:cs="Times New Roman" w:ascii="Times New Roman" w:hAnsi="Times New Roman"/>
          <w:sz w:val="28"/>
          <w:szCs w:val="28"/>
        </w:rPr>
        <w:t>Виявлення реального рівня кваліфікації педагогічних кадрів, їх підготовленість до вирішення інноваційних завдань.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4.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Завдання моніторингу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4.1. </w:t>
      </w:r>
      <w:r>
        <w:rPr>
          <w:rFonts w:eastAsia="Times New Roman" w:cs="Times New Roman" w:ascii="Times New Roman" w:hAnsi="Times New Roman"/>
          <w:sz w:val="28"/>
          <w:szCs w:val="28"/>
        </w:rPr>
        <w:t>Здійснення систематичного контролю за освітнім процесом.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4.2. </w:t>
      </w:r>
      <w:r>
        <w:rPr>
          <w:rFonts w:eastAsia="Times New Roman" w:cs="Times New Roman" w:ascii="Times New Roman" w:hAnsi="Times New Roman"/>
          <w:sz w:val="28"/>
          <w:szCs w:val="28"/>
        </w:rPr>
        <w:t>Виявлення типових ознак успіху та недоліків, управлінської і педагогічної діяльності.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4.3. </w:t>
      </w:r>
      <w:r>
        <w:rPr>
          <w:rFonts w:eastAsia="Times New Roman" w:cs="Times New Roman" w:ascii="Times New Roman" w:hAnsi="Times New Roman"/>
          <w:sz w:val="28"/>
          <w:szCs w:val="28"/>
        </w:rPr>
        <w:t>Задоволення інформаційних запитів адміністрації й основних структур навчального закладу щодо створення прогнозів, аналітичних, довідкових матеріалів.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4.4. </w:t>
      </w:r>
      <w:r>
        <w:rPr>
          <w:rFonts w:eastAsia="Times New Roman" w:cs="Times New Roman" w:ascii="Times New Roman" w:hAnsi="Times New Roman"/>
          <w:sz w:val="28"/>
          <w:szCs w:val="28"/>
        </w:rPr>
        <w:t>Виявлення й оцінювання відповідності фактичних результатів діяльності педагогічної системи її кінцевій меті.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Предмет моніторингу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Предметом моніторингу є якість освіти і виховання як системоутворюючий фактор освітнього процесу в навчальному закладі.</w:t>
      </w:r>
    </w:p>
    <w:p>
      <w:pPr>
        <w:pStyle w:val="Normal"/>
        <w:shd w:val="clear" w:color="auto" w:fill="FFFFFF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6. Об’єкти моніторингу</w:t>
        <w:tab/>
        <w:t xml:space="preserve">                                                                                                - </w:t>
      </w:r>
      <w:r>
        <w:rPr>
          <w:rFonts w:cs="Times New Roman" w:ascii="Times New Roman" w:hAnsi="Times New Roman"/>
          <w:sz w:val="28"/>
          <w:szCs w:val="28"/>
        </w:rPr>
        <w:t>учень;</w:t>
        <w:tab/>
        <w:tab/>
        <w:tab/>
        <w:t xml:space="preserve">                                                                                                         - учитель;</w:t>
        <w:tab/>
        <w:tab/>
        <w:t xml:space="preserve">                                                                                                                     - класний керівник, вихователь;</w:t>
        <w:tab/>
        <w:tab/>
        <w:tab/>
        <w:t xml:space="preserve">                                                                 - батьківська громадськість.</w:t>
        <w:tab/>
        <w:tab/>
        <w:tab/>
        <w:t xml:space="preserve">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7. Суб’єкти моніторингу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                                                                   - моніторингова група;</w:t>
        <w:tab/>
        <w:tab/>
        <w:t xml:space="preserve">                                                                                                 - керівництво </w:t>
      </w:r>
      <w:r>
        <w:rPr>
          <w:rFonts w:cs="Times New Roman" w:ascii="Times New Roman" w:hAnsi="Times New Roman"/>
          <w:sz w:val="28"/>
          <w:szCs w:val="28"/>
        </w:rPr>
        <w:t>НРЦ</w:t>
      </w:r>
      <w:r>
        <w:rPr>
          <w:rFonts w:cs="Times New Roman" w:ascii="Times New Roman" w:hAnsi="Times New Roman"/>
          <w:sz w:val="28"/>
          <w:szCs w:val="28"/>
        </w:rPr>
        <w:t>;</w:t>
        <w:tab/>
        <w:tab/>
        <w:tab/>
        <w:t xml:space="preserve">                                                                                       - органи управління освітою (різних рівнів).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  <w:tab/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8. Форми та методи моніторингу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8.1. Основними формами моніторингу є:</w:t>
      </w:r>
    </w:p>
    <w:p>
      <w:pPr>
        <w:pStyle w:val="Normal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самооцінювання власної діяльності педагогами, учнями, адміністрацією</w:t>
      </w:r>
      <w:r>
        <w:rPr>
          <w:rFonts w:eastAsia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внутрішня оцінка діяльності органами управління закладу освіти, керівниками методичних об’єднань тощо</w:t>
      </w:r>
      <w:r>
        <w:rPr>
          <w:rFonts w:eastAsia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зовнішнє оцінювання діяльності органами управління освітою</w:t>
      </w:r>
      <w:r>
        <w:rPr>
          <w:rFonts w:eastAsia="Times New Roman"/>
          <w:sz w:val="28"/>
          <w:szCs w:val="28"/>
        </w:rPr>
        <w:t>.</w:t>
        <w:tab/>
        <w:t xml:space="preserve">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8.2.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Методи моніторингу:</w:t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метод спостереження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метод анкетування;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метод ранжування;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метод бесіди;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метод соціометричного вибору.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9. Критерії моніторингу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об’єктивність (створення рівних умов для всіх учасників освітнього процесу)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систематичність (згідно алгоритму дій, етапів та в певній послідовності)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;                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валідність (відповідність завдань змісту досліджуваного матеріалу, чіткість оцінювання, шляхи перевірки результатів)</w:t>
      </w:r>
      <w:r>
        <w:rPr>
          <w:rFonts w:eastAsia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надійність (повторний контроль іншими суб’єктами)</w:t>
      </w:r>
      <w:r>
        <w:rPr>
          <w:rFonts w:eastAsia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-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гуманізм (в умовах довіри, поваги до особистості).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10. Основні напрями моніторингу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10.1. До основних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напрямків моніторингу належать: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дотримання законодавства у сфері освіти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оснащеність освітнього процесу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рівень навчальних досягнень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професіоналізм педагогічних працівників;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організація управлінської діяльності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ефективність виховних систем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забезпечення доступності середньої загальної освіти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організація превентивної освіти дітей та молоді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інші напрями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10.2. Моніторинг якості системи освіти, організований згідно з обраними напрямками, використовує різні види вимірювань: педагогічні, дидактичні, соціологічні, психологічні, медичні, санітарно-гігієнічні, демографічні, статистичні та ін. На підставі моніторингу фіксується стан якості системи освіти, прогнозується її розвиток.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11.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Очікувані результати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11.1.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Отримання результатів стану освітнього процесу в закладі освіти.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11.2. Покращення функцій управління освітнім процесом, накопичення даних для прийняття управлінських та тактичних рішень.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12.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Підсумки моніторингу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12.1.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Підсумки моніторингу підводяться двічі на навчальний рік                                    (за результатами I семестру, навчального року)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12.2.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Підсумки моніторингу узагальнюються у схемах, діаграмах, висвітлюються в аналітично-інформаційних матеріалах.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12.3.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Дані моніторингу можуть використовуватись для обговорення на засіданнях методичних об’єднань, нарадах при директорові, засіданнях методичної ради, педагогічної ради.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12.4.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 результатами моніторингу розробляються рекомендації, приймаються управлінські рішення щодо планування та корекції роботи.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13. Інформаційний фонд моніторингу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13.1.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Реалізація моніторингу передбачає організацію постійного відстеження й накопичення даних на основі: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13.1.1. Документів і матеріалів, отриманих у ході: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опитування, анкетування учасників освітнього процесу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підвищення кваліфікації та атестації педагогічних і керівних кадрів.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13.1.2.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Результатів планових спеціально організованих моніторингових досліджень.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13.2.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Отримана в процесі моніторингу інформація має відповідати таким вимогам: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об'єктивність (відображення реального стану справ)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точність (мінімальність у похибках вимірювань)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повнота (оптимальність джерел інформації)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достатність (прийняття обґрунтованих рішень);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систематичність (приведення різноджерельної інформації до спільного знаменника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оперативність (своєчасність інформації);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доступність (реальність вирішуваних проблем).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14. Порядок проведення моніторингу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14.1. Організація роботи щодо здійснення внутрішнього моніторингу покладається на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моніторингову групу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навчального закладу.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14.2. Робота з проведення внутрішнього моніторингу здійснюється методичною радою навчального закладу.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14.3. Загальне керівництво щодо здійснення внутрішнього моніторингу покладається на керівництво навчального закладу.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14.4. Педагог має можливість обрати один із запропонованих видів моніторингу.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14.5. Моніторингові дослідження педагог  координує та узгоджує з керівником  методичного об’єднання, головою методичної ради, керівництвом навчального закладу.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14.6. Для проведення моніторингових досліджень використовуються тільки затверджені технології (інструментарії).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14.8. Педагогічні працівники несуть відповідальність за дотримання критеріїв здійснення моніторингу, зазначених у даному Положенні протягом всієї своєї діяльності.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14.8. Керівник методичного об’єднання несе відповідальність за дотримання критеріїв здійснення моніторингу на рівні свого методичного об’єднання.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14.9. Результати моніторингових досліджень педагогів узагальнюються за формою, затвердженою методичною радою та погодженою методичним об’єднанням.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14.10. Узагальнення моніторингових досліджень на рівні навчального закладу проводить методична рада.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14.11. Аналіз та обговорення підсумків моніторингових досліджень проводиться щороку на засіданнях методичних об’єднань вчителів-предметників, методичної та педагогічної рад навчального закладу.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14.12. Матеріали моніторингових досліджень зберігаються протягом року, а підсумкові – протягом навчання учнів, з якими проводився моніторинг.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14.13. Моніторингові дослідження можуть проводитися з учнями, педагогічними працівниками закладу, за згодою Ради закладу – з батьками учнів та громадськістю.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14.14. Моніторинг може проводитись як під час освітнього процесу, так і в позаурочний час.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14.15. Проведення моніторингових досліджень здійснюється у 3 етапи: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 етап – підготовчий, передбачає постановку мети, визначення об’єкта спостереження, встановлення термінів проведення моніторингу, вивчення відповідної літератури, підбір інструментарію.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ІІ етап – практичний: збір інформації через проведення співбесід, тестувань, анкетувань, відвідування уроків, проведення контрольних, тестових робіт, позакласних заходів.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ІІІ етап – аналітичний: аналіз і систематизація інформації, розробка рекомендацій та пропозицій, формування висновків.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15. Відповідальність щодо здійснення внутрішнього моніторингу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15.1. Відповідальність за організацію роботи щодо здійснення внутрішнього моніторингу покладається на методичну раду навчального закладу.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15.2. Методична рада навчального закладу: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забезпечує виконання покладених на неї завдань з питань здійснення внутрішнього моніторингу відповідно до чинного законодавства в освіті, нормативно-правових актів щодо організації освітнього процесу, проводить внутрішній моніторинг, координує і контролює діяльність щодо забезпечення об’єктивності, системності;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проводить єдину методичну політику з питань здійснення внутрішнього моніторингу, впровадження нових технологій діагностування, направлених на забезпечення синхронності</w:t>
      </w:r>
      <w:r>
        <w:rPr>
          <w:rFonts w:cs="Calibri" w:cstheme="minorHAnsi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процесів спостереження, замірювання, отримання на цій основі знань про стан об’єкта з подальшим моделюванням, прогнозуванням та прийняттям відповідного управлінського рішення;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розробляє систему здійснення внутрішнього моніторингу, яка безпосередньо підпорядковується педагогічній раді;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забезпечує опрацювання та прийняття нових, перегляд і скасування попередніх методик щодо здійснення внутрішнього моніторингу, здійснює контроль за їх виконанням;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забезпечує функціонування системи внутрішнього моніторингу в навчальному закладі;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веде облік моніторингових досліджень;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організовує підготовку та підвищення кваліфікації педагогічних працівників з питань здійснення моніторингових досліджень;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організовує і проводить наради, конференції, семінари, виставки з питань моніторингу тощо.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16. Контроль за проведенням моніторингу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16.1. Контроль за проведення моніторингу здійснює керівництво </w:t>
      </w:r>
      <w:r>
        <w:rPr>
          <w:rFonts w:cs="Times New Roman" w:ascii="Times New Roman" w:hAnsi="Times New Roman"/>
          <w:sz w:val="28"/>
          <w:szCs w:val="28"/>
        </w:rPr>
        <w:t>НРЦ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16.2. Періодичність проведення моніторингових досліджень визначається керівництвом навчального закладу.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16.3. Особи, </w:t>
      </w:r>
      <w:r>
        <w:rPr>
          <w:rFonts w:cs="Times New Roman" w:ascii="Times New Roman" w:hAnsi="Times New Roman"/>
          <w:sz w:val="28"/>
          <w:szCs w:val="28"/>
        </w:rPr>
        <w:t>які</w:t>
      </w:r>
      <w:r>
        <w:rPr>
          <w:rFonts w:cs="Times New Roman" w:ascii="Times New Roman" w:hAnsi="Times New Roman"/>
          <w:sz w:val="28"/>
          <w:szCs w:val="28"/>
        </w:rPr>
        <w:t xml:space="preserve"> здійснюють моніторинг, несуть персональну відповідальність за достовірність і об’єктивність  наданої інформації, її аналіз, використання та поширення.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16.4. З урахуванням змін, що відбуваються в освіті, можливий перегляд системи показників моніторингу та вдосконалення методів і напрямків досліджень.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16.5. За результатами моніторингу готуються аналітичні матеріали. Зазначені матеріали включають аналітичну інформацію та пропозиції з питань, вирішення яких знаходиться в компетенції органів управління освітою.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16.6. Моніторинг передбачає широке використання сучасних інформаційних технологій на всіх етапах: збирання, обробки, зберігання, використання інформації. Зберігання та оперативне використання інформації здійснюється за допомогою електронного зв'язку й регулярного поповнення електронних баз даних.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16.7. Дане Положення може підлягати доповненню або змінам за рішенням методичної ради </w:t>
      </w:r>
      <w:r>
        <w:rPr>
          <w:rFonts w:cs="Times New Roman" w:ascii="Times New Roman" w:hAnsi="Times New Roman"/>
          <w:sz w:val="28"/>
          <w:szCs w:val="28"/>
        </w:rPr>
        <w:t>НРЦ</w:t>
      </w:r>
      <w:r>
        <w:rPr>
          <w:rFonts w:cs="Times New Roman" w:ascii="Times New Roman" w:hAnsi="Times New Roman"/>
          <w:sz w:val="28"/>
          <w:szCs w:val="28"/>
        </w:rPr>
        <w:t>.</w:t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4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LibreOffice/5.2.2.2$Windows_x86 LibreOffice_project/8f96e87c890bf8fa77463cd4b640a2312823f3ad</Application>
  <Pages>6</Pages>
  <Words>1954</Words>
  <CharactersWithSpaces>11143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2018-04-02T04:35:00Z</dcterms:created>
  <dc:creator>Admin</dc:creator>
  <dc:description/>
  <dc:language>ru-RU</dc:language>
  <cp:lastModifiedBy/>
  <dcterms:modified xsi:type="dcterms:W3CDTF">2018-04-24T11:36:29Z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